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DEF" w:rsidRDefault="00517DEF" w:rsidP="00517DEF">
      <w:pPr>
        <w:jc w:val="center"/>
        <w:rPr>
          <w:b/>
          <w:bCs/>
          <w:noProof/>
          <w:sz w:val="26"/>
          <w:szCs w:val="26"/>
          <w:u w:val="single"/>
        </w:rPr>
      </w:pPr>
      <w:r w:rsidRPr="00A80668">
        <w:rPr>
          <w:b/>
          <w:bCs/>
          <w:noProof/>
          <w:sz w:val="26"/>
          <w:szCs w:val="26"/>
          <w:u w:val="single"/>
        </w:rPr>
        <w:t>2020 LEEF Pilot Program Participant Survey Results</w:t>
      </w:r>
    </w:p>
    <w:p w:rsidR="00517DEF" w:rsidRDefault="00517DEF" w:rsidP="00517DEF">
      <w:pPr>
        <w:jc w:val="right"/>
        <w:rPr>
          <w:noProof/>
          <w:sz w:val="26"/>
          <w:szCs w:val="26"/>
        </w:rPr>
      </w:pPr>
      <w:r>
        <w:rPr>
          <w:noProof/>
        </w:rPr>
        <mc:AlternateContent>
          <mc:Choice Requires="wps">
            <w:drawing>
              <wp:anchor distT="45720" distB="45720" distL="114300" distR="114300" simplePos="0" relativeHeight="251659264" behindDoc="0" locked="0" layoutInCell="1" allowOverlap="1" wp14:anchorId="396CE297" wp14:editId="213D8F9A">
                <wp:simplePos x="0" y="0"/>
                <wp:positionH relativeFrom="column">
                  <wp:posOffset>0</wp:posOffset>
                </wp:positionH>
                <wp:positionV relativeFrom="paragraph">
                  <wp:posOffset>2877012</wp:posOffset>
                </wp:positionV>
                <wp:extent cx="6858000" cy="872490"/>
                <wp:effectExtent l="0" t="0" r="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72490"/>
                        </a:xfrm>
                        <a:prstGeom prst="rect">
                          <a:avLst/>
                        </a:prstGeom>
                        <a:solidFill>
                          <a:srgbClr val="FFFFFF"/>
                        </a:solidFill>
                        <a:ln w="9525">
                          <a:noFill/>
                          <a:miter lim="800000"/>
                          <a:headEnd/>
                          <a:tailEnd/>
                        </a:ln>
                      </wps:spPr>
                      <wps:txbx>
                        <w:txbxContent>
                          <w:p w:rsidR="00517DEF" w:rsidRPr="008663B2" w:rsidRDefault="00517DEF" w:rsidP="00517DEF">
                            <w:pPr>
                              <w:rPr>
                                <w:sz w:val="23"/>
                                <w:szCs w:val="23"/>
                              </w:rPr>
                            </w:pPr>
                            <w:r w:rsidRPr="008663B2">
                              <w:rPr>
                                <w:sz w:val="23"/>
                                <w:szCs w:val="23"/>
                              </w:rPr>
                              <w:t xml:space="preserve">The participants </w:t>
                            </w:r>
                            <w:r>
                              <w:rPr>
                                <w:sz w:val="23"/>
                                <w:szCs w:val="23"/>
                              </w:rPr>
                              <w:t xml:space="preserve">are </w:t>
                            </w:r>
                            <w:r w:rsidRPr="008663B2">
                              <w:rPr>
                                <w:sz w:val="23"/>
                                <w:szCs w:val="23"/>
                              </w:rPr>
                              <w:t>experienc</w:t>
                            </w:r>
                            <w:r>
                              <w:rPr>
                                <w:sz w:val="23"/>
                                <w:szCs w:val="23"/>
                              </w:rPr>
                              <w:t>ing</w:t>
                            </w:r>
                            <w:r w:rsidRPr="008663B2">
                              <w:rPr>
                                <w:sz w:val="23"/>
                                <w:szCs w:val="23"/>
                              </w:rPr>
                              <w:t xml:space="preserve"> </w:t>
                            </w:r>
                            <w:r>
                              <w:rPr>
                                <w:sz w:val="23"/>
                                <w:szCs w:val="23"/>
                              </w:rPr>
                              <w:t xml:space="preserve">both </w:t>
                            </w:r>
                            <w:r w:rsidRPr="008663B2">
                              <w:rPr>
                                <w:sz w:val="23"/>
                                <w:szCs w:val="23"/>
                              </w:rPr>
                              <w:t xml:space="preserve">benefits and challenges </w:t>
                            </w:r>
                            <w:r>
                              <w:rPr>
                                <w:sz w:val="23"/>
                                <w:szCs w:val="23"/>
                              </w:rPr>
                              <w:t xml:space="preserve">using </w:t>
                            </w:r>
                            <w:r w:rsidRPr="008663B2">
                              <w:rPr>
                                <w:sz w:val="23"/>
                                <w:szCs w:val="23"/>
                              </w:rPr>
                              <w:t>the</w:t>
                            </w:r>
                            <w:r>
                              <w:rPr>
                                <w:sz w:val="23"/>
                                <w:szCs w:val="23"/>
                              </w:rPr>
                              <w:t>ir</w:t>
                            </w:r>
                            <w:r w:rsidRPr="008663B2">
                              <w:rPr>
                                <w:sz w:val="23"/>
                                <w:szCs w:val="23"/>
                              </w:rPr>
                              <w:t xml:space="preserve"> new electric equipment. The </w:t>
                            </w:r>
                            <w:r>
                              <w:rPr>
                                <w:sz w:val="23"/>
                                <w:szCs w:val="23"/>
                              </w:rPr>
                              <w:t xml:space="preserve">most common benefits are that the electric </w:t>
                            </w:r>
                            <w:r w:rsidRPr="008663B2">
                              <w:rPr>
                                <w:sz w:val="23"/>
                                <w:szCs w:val="23"/>
                              </w:rPr>
                              <w:t xml:space="preserve">equipment is quiet, effective, </w:t>
                            </w:r>
                            <w:r>
                              <w:rPr>
                                <w:sz w:val="23"/>
                                <w:szCs w:val="23"/>
                              </w:rPr>
                              <w:t>produces no exhaust</w:t>
                            </w:r>
                            <w:r w:rsidRPr="008663B2">
                              <w:rPr>
                                <w:sz w:val="23"/>
                                <w:szCs w:val="23"/>
                              </w:rPr>
                              <w:t xml:space="preserve">, </w:t>
                            </w:r>
                            <w:r>
                              <w:rPr>
                                <w:sz w:val="23"/>
                                <w:szCs w:val="23"/>
                              </w:rPr>
                              <w:t xml:space="preserve">does not </w:t>
                            </w:r>
                            <w:r w:rsidRPr="008663B2">
                              <w:rPr>
                                <w:sz w:val="23"/>
                                <w:szCs w:val="23"/>
                              </w:rPr>
                              <w:t>require refueling</w:t>
                            </w:r>
                            <w:r>
                              <w:rPr>
                                <w:sz w:val="23"/>
                                <w:szCs w:val="23"/>
                              </w:rPr>
                              <w:t>, and is easy to use</w:t>
                            </w:r>
                            <w:r w:rsidRPr="008663B2">
                              <w:rPr>
                                <w:sz w:val="23"/>
                                <w:szCs w:val="23"/>
                              </w:rPr>
                              <w:t>. The largest challenge</w:t>
                            </w:r>
                            <w:r>
                              <w:rPr>
                                <w:sz w:val="23"/>
                                <w:szCs w:val="23"/>
                              </w:rPr>
                              <w:t xml:space="preserve"> mentioned</w:t>
                            </w:r>
                            <w:r w:rsidRPr="008663B2">
                              <w:rPr>
                                <w:sz w:val="23"/>
                                <w:szCs w:val="23"/>
                              </w:rPr>
                              <w:t xml:space="preserve"> was the frequency and length of time required to recharge</w:t>
                            </w:r>
                            <w:r>
                              <w:rPr>
                                <w:sz w:val="23"/>
                                <w:szCs w:val="23"/>
                              </w:rPr>
                              <w:t xml:space="preserve"> the equipment’s</w:t>
                            </w:r>
                            <w:r w:rsidRPr="008663B2">
                              <w:rPr>
                                <w:sz w:val="23"/>
                                <w:szCs w:val="23"/>
                              </w:rPr>
                              <w:t xml:space="preserve"> batteries.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CE297" id="_x0000_t202" coordsize="21600,21600" o:spt="202" path="m,l,21600r21600,l21600,xe">
                <v:stroke joinstyle="miter"/>
                <v:path gradientshapeok="t" o:connecttype="rect"/>
              </v:shapetype>
              <v:shape id="_x0000_s1026" type="#_x0000_t202" style="position:absolute;left:0;text-align:left;margin-left:0;margin-top:226.55pt;width:540pt;height:6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" stroked="f">
                <v:textbox>
                  <w:txbxContent>
                    <w:p w:rsidR="00517DEF" w:rsidRPr="008663B2" w:rsidRDefault="00517DEF" w:rsidP="00517DEF">
                      <w:pPr>
                        <w:rPr>
                          <w:sz w:val="23"/>
                          <w:szCs w:val="23"/>
                        </w:rPr>
                      </w:pPr>
                      <w:r w:rsidRPr="008663B2">
                        <w:rPr>
                          <w:sz w:val="23"/>
                          <w:szCs w:val="23"/>
                        </w:rPr>
                        <w:t xml:space="preserve">The participants </w:t>
                      </w:r>
                      <w:r>
                        <w:rPr>
                          <w:sz w:val="23"/>
                          <w:szCs w:val="23"/>
                        </w:rPr>
                        <w:t xml:space="preserve">are </w:t>
                      </w:r>
                      <w:r w:rsidRPr="008663B2">
                        <w:rPr>
                          <w:sz w:val="23"/>
                          <w:szCs w:val="23"/>
                        </w:rPr>
                        <w:t>experienc</w:t>
                      </w:r>
                      <w:r>
                        <w:rPr>
                          <w:sz w:val="23"/>
                          <w:szCs w:val="23"/>
                        </w:rPr>
                        <w:t>ing</w:t>
                      </w:r>
                      <w:r w:rsidRPr="008663B2">
                        <w:rPr>
                          <w:sz w:val="23"/>
                          <w:szCs w:val="23"/>
                        </w:rPr>
                        <w:t xml:space="preserve"> </w:t>
                      </w:r>
                      <w:r>
                        <w:rPr>
                          <w:sz w:val="23"/>
                          <w:szCs w:val="23"/>
                        </w:rPr>
                        <w:t xml:space="preserve">both </w:t>
                      </w:r>
                      <w:r w:rsidRPr="008663B2">
                        <w:rPr>
                          <w:sz w:val="23"/>
                          <w:szCs w:val="23"/>
                        </w:rPr>
                        <w:t xml:space="preserve">benefits and challenges </w:t>
                      </w:r>
                      <w:r>
                        <w:rPr>
                          <w:sz w:val="23"/>
                          <w:szCs w:val="23"/>
                        </w:rPr>
                        <w:t xml:space="preserve">using </w:t>
                      </w:r>
                      <w:r w:rsidRPr="008663B2">
                        <w:rPr>
                          <w:sz w:val="23"/>
                          <w:szCs w:val="23"/>
                        </w:rPr>
                        <w:t>the</w:t>
                      </w:r>
                      <w:r>
                        <w:rPr>
                          <w:sz w:val="23"/>
                          <w:szCs w:val="23"/>
                        </w:rPr>
                        <w:t>ir</w:t>
                      </w:r>
                      <w:r w:rsidRPr="008663B2">
                        <w:rPr>
                          <w:sz w:val="23"/>
                          <w:szCs w:val="23"/>
                        </w:rPr>
                        <w:t xml:space="preserve"> new electric equipment. The </w:t>
                      </w:r>
                      <w:r>
                        <w:rPr>
                          <w:sz w:val="23"/>
                          <w:szCs w:val="23"/>
                        </w:rPr>
                        <w:t xml:space="preserve">most common benefits are that the electric </w:t>
                      </w:r>
                      <w:r w:rsidRPr="008663B2">
                        <w:rPr>
                          <w:sz w:val="23"/>
                          <w:szCs w:val="23"/>
                        </w:rPr>
                        <w:t xml:space="preserve">equipment is quiet, effective, </w:t>
                      </w:r>
                      <w:r>
                        <w:rPr>
                          <w:sz w:val="23"/>
                          <w:szCs w:val="23"/>
                        </w:rPr>
                        <w:t>produces no exhaust</w:t>
                      </w:r>
                      <w:r w:rsidRPr="008663B2">
                        <w:rPr>
                          <w:sz w:val="23"/>
                          <w:szCs w:val="23"/>
                        </w:rPr>
                        <w:t xml:space="preserve">, </w:t>
                      </w:r>
                      <w:r>
                        <w:rPr>
                          <w:sz w:val="23"/>
                          <w:szCs w:val="23"/>
                        </w:rPr>
                        <w:t xml:space="preserve">does not </w:t>
                      </w:r>
                      <w:r w:rsidRPr="008663B2">
                        <w:rPr>
                          <w:sz w:val="23"/>
                          <w:szCs w:val="23"/>
                        </w:rPr>
                        <w:t>require refueling</w:t>
                      </w:r>
                      <w:r>
                        <w:rPr>
                          <w:sz w:val="23"/>
                          <w:szCs w:val="23"/>
                        </w:rPr>
                        <w:t>, and is easy to use</w:t>
                      </w:r>
                      <w:r w:rsidRPr="008663B2">
                        <w:rPr>
                          <w:sz w:val="23"/>
                          <w:szCs w:val="23"/>
                        </w:rPr>
                        <w:t>. The largest challenge</w:t>
                      </w:r>
                      <w:r>
                        <w:rPr>
                          <w:sz w:val="23"/>
                          <w:szCs w:val="23"/>
                        </w:rPr>
                        <w:t xml:space="preserve"> mentioned</w:t>
                      </w:r>
                      <w:r w:rsidRPr="008663B2">
                        <w:rPr>
                          <w:sz w:val="23"/>
                          <w:szCs w:val="23"/>
                        </w:rPr>
                        <w:t xml:space="preserve"> was the frequency and length of time required to recharge</w:t>
                      </w:r>
                      <w:r>
                        <w:rPr>
                          <w:sz w:val="23"/>
                          <w:szCs w:val="23"/>
                        </w:rPr>
                        <w:t xml:space="preserve"> the equipment’s</w:t>
                      </w:r>
                      <w:r w:rsidRPr="008663B2">
                        <w:rPr>
                          <w:sz w:val="23"/>
                          <w:szCs w:val="23"/>
                        </w:rPr>
                        <w:t xml:space="preserve"> batteries.</w:t>
                      </w:r>
                    </w:p>
                  </w:txbxContent>
                </v:textbox>
                <w10:wrap type="square"/>
              </v:shape>
            </w:pict>
          </mc:Fallback>
        </mc:AlternateContent>
      </w:r>
      <w:r w:rsidRPr="001C75C2">
        <w:rPr>
          <w:noProof/>
          <w:sz w:val="26"/>
          <w:szCs w:val="26"/>
        </w:rPr>
        <mc:AlternateContent>
          <mc:Choice Requires="wps">
            <w:drawing>
              <wp:inline distT="0" distB="0" distL="0" distR="0" wp14:anchorId="51BACB21" wp14:editId="060F9612">
                <wp:extent cx="2832446" cy="2812473"/>
                <wp:effectExtent l="0" t="0" r="6350" b="69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446" cy="2812473"/>
                        </a:xfrm>
                        <a:prstGeom prst="rect">
                          <a:avLst/>
                        </a:prstGeom>
                        <a:solidFill>
                          <a:srgbClr val="FFFFFF"/>
                        </a:solidFill>
                        <a:ln w="9525">
                          <a:noFill/>
                          <a:miter lim="800000"/>
                          <a:headEnd/>
                          <a:tailEnd/>
                        </a:ln>
                      </wps:spPr>
                      <wps:txbx>
                        <w:txbxContent>
                          <w:p w:rsidR="00517DEF" w:rsidRPr="001C75C2" w:rsidRDefault="00517DEF" w:rsidP="00517DEF">
                            <w:pPr>
                              <w:rPr>
                                <w:sz w:val="23"/>
                                <w:szCs w:val="23"/>
                              </w:rPr>
                            </w:pPr>
                            <w:r>
                              <w:rPr>
                                <w:sz w:val="23"/>
                                <w:szCs w:val="23"/>
                              </w:rPr>
                              <w:t>On June 30</w:t>
                            </w:r>
                            <w:r w:rsidRPr="00926AE1">
                              <w:rPr>
                                <w:sz w:val="23"/>
                                <w:szCs w:val="23"/>
                                <w:vertAlign w:val="superscript"/>
                              </w:rPr>
                              <w:t>th</w:t>
                            </w:r>
                            <w:r>
                              <w:rPr>
                                <w:sz w:val="23"/>
                                <w:szCs w:val="23"/>
                              </w:rPr>
                              <w:t>, the District</w:t>
                            </w:r>
                            <w:r w:rsidRPr="001C75C2">
                              <w:rPr>
                                <w:sz w:val="23"/>
                                <w:szCs w:val="23"/>
                              </w:rPr>
                              <w:t xml:space="preserve"> sent a survey to participants of our pilot program to receive feedback about the</w:t>
                            </w:r>
                            <w:r>
                              <w:rPr>
                                <w:sz w:val="23"/>
                                <w:szCs w:val="23"/>
                              </w:rPr>
                              <w:t>ir</w:t>
                            </w:r>
                            <w:r w:rsidRPr="001C75C2">
                              <w:rPr>
                                <w:sz w:val="23"/>
                                <w:szCs w:val="23"/>
                              </w:rPr>
                              <w:t xml:space="preserve"> operation of the electric </w:t>
                            </w:r>
                            <w:r>
                              <w:rPr>
                                <w:sz w:val="23"/>
                                <w:szCs w:val="23"/>
                              </w:rPr>
                              <w:t xml:space="preserve">landscape </w:t>
                            </w:r>
                            <w:r w:rsidRPr="001C75C2">
                              <w:rPr>
                                <w:sz w:val="23"/>
                                <w:szCs w:val="23"/>
                              </w:rPr>
                              <w:t xml:space="preserve">equipment and </w:t>
                            </w:r>
                            <w:r>
                              <w:rPr>
                                <w:sz w:val="23"/>
                                <w:szCs w:val="23"/>
                              </w:rPr>
                              <w:t xml:space="preserve">how </w:t>
                            </w:r>
                            <w:r w:rsidRPr="001C75C2">
                              <w:rPr>
                                <w:sz w:val="23"/>
                                <w:szCs w:val="23"/>
                              </w:rPr>
                              <w:t xml:space="preserve">the </w:t>
                            </w:r>
                            <w:r>
                              <w:rPr>
                                <w:sz w:val="23"/>
                                <w:szCs w:val="23"/>
                              </w:rPr>
                              <w:t xml:space="preserve">LEEF </w:t>
                            </w:r>
                            <w:r w:rsidRPr="001C75C2">
                              <w:rPr>
                                <w:sz w:val="23"/>
                                <w:szCs w:val="23"/>
                              </w:rPr>
                              <w:t xml:space="preserve">program </w:t>
                            </w:r>
                            <w:r>
                              <w:rPr>
                                <w:sz w:val="23"/>
                                <w:szCs w:val="23"/>
                              </w:rPr>
                              <w:t>can be improved in</w:t>
                            </w:r>
                            <w:r w:rsidRPr="001C75C2">
                              <w:rPr>
                                <w:sz w:val="23"/>
                                <w:szCs w:val="23"/>
                              </w:rPr>
                              <w:t xml:space="preserve"> the future. </w:t>
                            </w:r>
                            <w:r>
                              <w:rPr>
                                <w:sz w:val="23"/>
                                <w:szCs w:val="23"/>
                              </w:rPr>
                              <w:t>Thirteen</w:t>
                            </w:r>
                            <w:r w:rsidRPr="001C75C2">
                              <w:rPr>
                                <w:sz w:val="23"/>
                                <w:szCs w:val="23"/>
                              </w:rPr>
                              <w:t xml:space="preserve"> out of 17 </w:t>
                            </w:r>
                            <w:r>
                              <w:rPr>
                                <w:sz w:val="23"/>
                                <w:szCs w:val="23"/>
                              </w:rPr>
                              <w:t xml:space="preserve">program </w:t>
                            </w:r>
                            <w:r w:rsidRPr="001C75C2">
                              <w:rPr>
                                <w:sz w:val="23"/>
                                <w:szCs w:val="23"/>
                              </w:rPr>
                              <w:t>participants responded.</w:t>
                            </w:r>
                            <w:r>
                              <w:rPr>
                                <w:sz w:val="23"/>
                                <w:szCs w:val="23"/>
                              </w:rPr>
                              <w:t xml:space="preserve"> Overall, satisfaction with the electric equipment is rated highly on a scale of 1 to 5, with 5 being the highest. Blowers are the most highly rated equipment type at 4.8 and mowers are rated the lowest at 3.7. Some participants have trouble operating their mowers on wet or hilly turf. </w:t>
                            </w:r>
                          </w:p>
                        </w:txbxContent>
                      </wps:txbx>
                      <wps:bodyPr rot="0" vert="horz" wrap="square" lIns="91440" tIns="45720" rIns="91440" bIns="45720" anchor="t" anchorCtr="0">
                        <a:noAutofit/>
                      </wps:bodyPr>
                    </wps:wsp>
                  </a:graphicData>
                </a:graphic>
              </wp:inline>
            </w:drawing>
          </mc:Choice>
          <mc:Fallback>
            <w:pict>
              <v:shape w14:anchorId="51BACB21" id="Text Box 2" o:spid="_x0000_s1027" type="#_x0000_t202" style="width:223.05pt;height:2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" stroked="f">
                <v:textbox>
                  <w:txbxContent>
                    <w:p w:rsidR="00517DEF" w:rsidRPr="001C75C2" w:rsidRDefault="00517DEF" w:rsidP="00517DEF">
                      <w:pPr>
                        <w:rPr>
                          <w:sz w:val="23"/>
                          <w:szCs w:val="23"/>
                        </w:rPr>
                      </w:pPr>
                      <w:r>
                        <w:rPr>
                          <w:sz w:val="23"/>
                          <w:szCs w:val="23"/>
                        </w:rPr>
                        <w:t>On June 30</w:t>
                      </w:r>
                      <w:r w:rsidRPr="00926AE1">
                        <w:rPr>
                          <w:sz w:val="23"/>
                          <w:szCs w:val="23"/>
                          <w:vertAlign w:val="superscript"/>
                        </w:rPr>
                        <w:t>th</w:t>
                      </w:r>
                      <w:r>
                        <w:rPr>
                          <w:sz w:val="23"/>
                          <w:szCs w:val="23"/>
                        </w:rPr>
                        <w:t>, the District</w:t>
                      </w:r>
                      <w:r w:rsidRPr="001C75C2">
                        <w:rPr>
                          <w:sz w:val="23"/>
                          <w:szCs w:val="23"/>
                        </w:rPr>
                        <w:t xml:space="preserve"> sent a survey to participants of our pilot program to receive feedback about the</w:t>
                      </w:r>
                      <w:r>
                        <w:rPr>
                          <w:sz w:val="23"/>
                          <w:szCs w:val="23"/>
                        </w:rPr>
                        <w:t>ir</w:t>
                      </w:r>
                      <w:r w:rsidRPr="001C75C2">
                        <w:rPr>
                          <w:sz w:val="23"/>
                          <w:szCs w:val="23"/>
                        </w:rPr>
                        <w:t xml:space="preserve"> operation of the electric </w:t>
                      </w:r>
                      <w:r>
                        <w:rPr>
                          <w:sz w:val="23"/>
                          <w:szCs w:val="23"/>
                        </w:rPr>
                        <w:t xml:space="preserve">landscape </w:t>
                      </w:r>
                      <w:r w:rsidRPr="001C75C2">
                        <w:rPr>
                          <w:sz w:val="23"/>
                          <w:szCs w:val="23"/>
                        </w:rPr>
                        <w:t xml:space="preserve">equipment and </w:t>
                      </w:r>
                      <w:r>
                        <w:rPr>
                          <w:sz w:val="23"/>
                          <w:szCs w:val="23"/>
                        </w:rPr>
                        <w:t xml:space="preserve">how </w:t>
                      </w:r>
                      <w:r w:rsidRPr="001C75C2">
                        <w:rPr>
                          <w:sz w:val="23"/>
                          <w:szCs w:val="23"/>
                        </w:rPr>
                        <w:t xml:space="preserve">the </w:t>
                      </w:r>
                      <w:r>
                        <w:rPr>
                          <w:sz w:val="23"/>
                          <w:szCs w:val="23"/>
                        </w:rPr>
                        <w:t xml:space="preserve">LEEF </w:t>
                      </w:r>
                      <w:r w:rsidRPr="001C75C2">
                        <w:rPr>
                          <w:sz w:val="23"/>
                          <w:szCs w:val="23"/>
                        </w:rPr>
                        <w:t xml:space="preserve">program </w:t>
                      </w:r>
                      <w:r>
                        <w:rPr>
                          <w:sz w:val="23"/>
                          <w:szCs w:val="23"/>
                        </w:rPr>
                        <w:t>can be improved in</w:t>
                      </w:r>
                      <w:r w:rsidRPr="001C75C2">
                        <w:rPr>
                          <w:sz w:val="23"/>
                          <w:szCs w:val="23"/>
                        </w:rPr>
                        <w:t xml:space="preserve"> the future. </w:t>
                      </w:r>
                      <w:r>
                        <w:rPr>
                          <w:sz w:val="23"/>
                          <w:szCs w:val="23"/>
                        </w:rPr>
                        <w:t>Thirteen</w:t>
                      </w:r>
                      <w:r w:rsidRPr="001C75C2">
                        <w:rPr>
                          <w:sz w:val="23"/>
                          <w:szCs w:val="23"/>
                        </w:rPr>
                        <w:t xml:space="preserve"> out of 17 </w:t>
                      </w:r>
                      <w:r>
                        <w:rPr>
                          <w:sz w:val="23"/>
                          <w:szCs w:val="23"/>
                        </w:rPr>
                        <w:t xml:space="preserve">program </w:t>
                      </w:r>
                      <w:r w:rsidRPr="001C75C2">
                        <w:rPr>
                          <w:sz w:val="23"/>
                          <w:szCs w:val="23"/>
                        </w:rPr>
                        <w:t>participants responded.</w:t>
                      </w:r>
                      <w:r>
                        <w:rPr>
                          <w:sz w:val="23"/>
                          <w:szCs w:val="23"/>
                        </w:rPr>
                        <w:t xml:space="preserve"> Overall, satisfaction with the electric equipment is rated highly on a scale of 1 to 5, with 5 being the highest. Blowers are the most highly rated equipment type at 4.8 and mowers are rated the lowest at 3.7. Some participants have trouble operating their mowers on wet or hilly turf. </w:t>
                      </w:r>
                    </w:p>
                  </w:txbxContent>
                </v:textbox>
                <w10:anchorlock/>
              </v:shape>
            </w:pict>
          </mc:Fallback>
        </mc:AlternateContent>
      </w:r>
      <w:r>
        <w:rPr>
          <w:noProof/>
        </w:rPr>
        <w:drawing>
          <wp:inline distT="0" distB="0" distL="0" distR="0" wp14:anchorId="1EFCE54A" wp14:editId="66F51CED">
            <wp:extent cx="4016911" cy="233426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51099" cy="2354127"/>
                    </a:xfrm>
                    <a:prstGeom prst="rect">
                      <a:avLst/>
                    </a:prstGeom>
                  </pic:spPr>
                </pic:pic>
              </a:graphicData>
            </a:graphic>
          </wp:inline>
        </w:drawing>
      </w:r>
    </w:p>
    <w:p w:rsidR="00517DEF" w:rsidRDefault="00517DEF" w:rsidP="00517DEF">
      <w:pPr>
        <w:jc w:val="center"/>
        <w:rPr>
          <w:noProof/>
        </w:rPr>
      </w:pPr>
      <w:r w:rsidRPr="00926AE1">
        <w:rPr>
          <w:noProof/>
        </w:rPr>
        <w:t xml:space="preserve"> </w:t>
      </w:r>
      <w:r>
        <w:rPr>
          <w:noProof/>
        </w:rPr>
        <w:drawing>
          <wp:inline distT="0" distB="0" distL="0" distR="0" wp14:anchorId="64639027" wp14:editId="5A9E2320">
            <wp:extent cx="5861338" cy="3975873"/>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0588" cy="3982148"/>
                    </a:xfrm>
                    <a:prstGeom prst="rect">
                      <a:avLst/>
                    </a:prstGeom>
                  </pic:spPr>
                </pic:pic>
              </a:graphicData>
            </a:graphic>
          </wp:inline>
        </w:drawing>
      </w:r>
    </w:p>
    <w:p w:rsidR="00517DEF" w:rsidRDefault="00517DEF" w:rsidP="00517DEF">
      <w:pPr>
        <w:rPr>
          <w:noProof/>
        </w:rPr>
      </w:pPr>
      <w:r w:rsidRPr="00E30200">
        <w:rPr>
          <w:noProof/>
          <w:sz w:val="26"/>
          <w:szCs w:val="26"/>
        </w:rPr>
        <w:lastRenderedPageBreak/>
        <mc:AlternateContent>
          <mc:Choice Requires="wps">
            <w:drawing>
              <wp:anchor distT="45720" distB="45720" distL="114300" distR="114300" simplePos="0" relativeHeight="251661312" behindDoc="0" locked="0" layoutInCell="1" allowOverlap="1" wp14:anchorId="7FB65F3C" wp14:editId="12706E1F">
                <wp:simplePos x="0" y="0"/>
                <wp:positionH relativeFrom="column">
                  <wp:posOffset>570115</wp:posOffset>
                </wp:positionH>
                <wp:positionV relativeFrom="paragraph">
                  <wp:posOffset>1029393</wp:posOffset>
                </wp:positionV>
                <wp:extent cx="5728335" cy="1404620"/>
                <wp:effectExtent l="0" t="0" r="247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404620"/>
                        </a:xfrm>
                        <a:prstGeom prst="rect">
                          <a:avLst/>
                        </a:prstGeom>
                        <a:solidFill>
                          <a:srgbClr val="FFFFFF"/>
                        </a:solidFill>
                        <a:ln w="12700">
                          <a:solidFill>
                            <a:schemeClr val="accent6">
                              <a:lumMod val="50000"/>
                            </a:schemeClr>
                          </a:solidFill>
                          <a:miter lim="800000"/>
                          <a:headEnd/>
                          <a:tailEnd/>
                        </a:ln>
                      </wps:spPr>
                      <wps:txbx>
                        <w:txbxContent>
                          <w:p w:rsidR="00517DEF" w:rsidRPr="008663B2" w:rsidRDefault="00517DEF" w:rsidP="00517DEF">
                            <w:pPr>
                              <w:rPr>
                                <w:b/>
                                <w:bCs/>
                                <w:sz w:val="23"/>
                                <w:szCs w:val="23"/>
                              </w:rPr>
                            </w:pPr>
                            <w:r w:rsidRPr="008663B2">
                              <w:rPr>
                                <w:b/>
                                <w:bCs/>
                                <w:sz w:val="23"/>
                                <w:szCs w:val="23"/>
                              </w:rPr>
                              <w:t>Participant Ideas to Improve Program:</w:t>
                            </w:r>
                          </w:p>
                          <w:p w:rsidR="00517DEF" w:rsidRPr="008663B2" w:rsidRDefault="00517DEF" w:rsidP="00517DEF">
                            <w:pPr>
                              <w:pStyle w:val="ListParagraph"/>
                              <w:numPr>
                                <w:ilvl w:val="0"/>
                                <w:numId w:val="1"/>
                              </w:numPr>
                              <w:rPr>
                                <w:sz w:val="23"/>
                                <w:szCs w:val="23"/>
                              </w:rPr>
                            </w:pPr>
                            <w:r w:rsidRPr="008663B2">
                              <w:rPr>
                                <w:sz w:val="23"/>
                                <w:szCs w:val="23"/>
                              </w:rPr>
                              <w:t>More advertising</w:t>
                            </w:r>
                          </w:p>
                          <w:p w:rsidR="00517DEF" w:rsidRPr="008663B2" w:rsidRDefault="00517DEF" w:rsidP="00517DEF">
                            <w:pPr>
                              <w:pStyle w:val="ListParagraph"/>
                              <w:numPr>
                                <w:ilvl w:val="0"/>
                                <w:numId w:val="1"/>
                              </w:numPr>
                              <w:rPr>
                                <w:sz w:val="23"/>
                                <w:szCs w:val="23"/>
                              </w:rPr>
                            </w:pPr>
                            <w:r w:rsidRPr="008663B2">
                              <w:rPr>
                                <w:sz w:val="23"/>
                                <w:szCs w:val="23"/>
                              </w:rPr>
                              <w:t>Host event for organizations to try out different electric equipment</w:t>
                            </w:r>
                          </w:p>
                          <w:p w:rsidR="00517DEF" w:rsidRPr="008663B2" w:rsidRDefault="00517DEF" w:rsidP="00517DEF">
                            <w:pPr>
                              <w:pStyle w:val="ListParagraph"/>
                              <w:numPr>
                                <w:ilvl w:val="0"/>
                                <w:numId w:val="1"/>
                              </w:numPr>
                              <w:rPr>
                                <w:sz w:val="23"/>
                                <w:szCs w:val="23"/>
                              </w:rPr>
                            </w:pPr>
                            <w:r w:rsidRPr="008663B2">
                              <w:rPr>
                                <w:sz w:val="23"/>
                                <w:szCs w:val="23"/>
                              </w:rPr>
                              <w:t>Include disposal of gasoline equipment as part of program</w:t>
                            </w:r>
                          </w:p>
                          <w:p w:rsidR="00517DEF" w:rsidRPr="008663B2" w:rsidRDefault="00517DEF" w:rsidP="00517DEF">
                            <w:pPr>
                              <w:pStyle w:val="ListParagraph"/>
                              <w:numPr>
                                <w:ilvl w:val="0"/>
                                <w:numId w:val="1"/>
                              </w:numPr>
                              <w:rPr>
                                <w:sz w:val="23"/>
                                <w:szCs w:val="23"/>
                              </w:rPr>
                            </w:pPr>
                            <w:r w:rsidRPr="008663B2">
                              <w:rPr>
                                <w:sz w:val="23"/>
                                <w:szCs w:val="23"/>
                              </w:rPr>
                              <w:t>Batteries AND chargers should be free (program funded 1 free battery OR charger per piece of equipment purchased)</w:t>
                            </w:r>
                          </w:p>
                          <w:p w:rsidR="00517DEF" w:rsidRPr="008663B2" w:rsidRDefault="00517DEF" w:rsidP="00517DEF">
                            <w:pPr>
                              <w:pStyle w:val="ListParagraph"/>
                              <w:numPr>
                                <w:ilvl w:val="0"/>
                                <w:numId w:val="1"/>
                              </w:numPr>
                              <w:rPr>
                                <w:sz w:val="23"/>
                                <w:szCs w:val="23"/>
                              </w:rPr>
                            </w:pPr>
                            <w:r w:rsidRPr="008663B2">
                              <w:rPr>
                                <w:sz w:val="23"/>
                                <w:szCs w:val="23"/>
                              </w:rPr>
                              <w:t>Offer higher grant amounts for larger businesses/organizations</w:t>
                            </w:r>
                          </w:p>
                          <w:p w:rsidR="00517DEF" w:rsidRPr="008663B2" w:rsidRDefault="00517DEF" w:rsidP="00517DEF">
                            <w:pPr>
                              <w:pStyle w:val="ListParagraph"/>
                              <w:numPr>
                                <w:ilvl w:val="0"/>
                                <w:numId w:val="1"/>
                              </w:numPr>
                              <w:rPr>
                                <w:sz w:val="23"/>
                                <w:szCs w:val="23"/>
                              </w:rPr>
                            </w:pPr>
                            <w:r w:rsidRPr="008663B2">
                              <w:rPr>
                                <w:sz w:val="23"/>
                                <w:szCs w:val="23"/>
                              </w:rPr>
                              <w:t xml:space="preserve">Streamline </w:t>
                            </w:r>
                            <w:r>
                              <w:rPr>
                                <w:sz w:val="23"/>
                                <w:szCs w:val="23"/>
                              </w:rPr>
                              <w:t>assessment of award amount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65F3C" id="_x0000_s1028" type="#_x0000_t202" style="position:absolute;margin-left:44.9pt;margin-top:81.05pt;width:45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" strokecolor="#375623 [1609]" strokeweight="1pt">
                <v:textbox style="mso-fit-shape-to-text:t">
                  <w:txbxContent>
                    <w:p w:rsidR="00517DEF" w:rsidRPr="008663B2" w:rsidRDefault="00517DEF" w:rsidP="00517DEF">
                      <w:pPr>
                        <w:rPr>
                          <w:b/>
                          <w:bCs/>
                          <w:sz w:val="23"/>
                          <w:szCs w:val="23"/>
                        </w:rPr>
                      </w:pPr>
                      <w:r w:rsidRPr="008663B2">
                        <w:rPr>
                          <w:b/>
                          <w:bCs/>
                          <w:sz w:val="23"/>
                          <w:szCs w:val="23"/>
                        </w:rPr>
                        <w:t>Participant Ideas to Improve Program:</w:t>
                      </w:r>
                    </w:p>
                    <w:p w:rsidR="00517DEF" w:rsidRPr="008663B2" w:rsidRDefault="00517DEF" w:rsidP="00517DEF">
                      <w:pPr>
                        <w:pStyle w:val="ListParagraph"/>
                        <w:numPr>
                          <w:ilvl w:val="0"/>
                          <w:numId w:val="1"/>
                        </w:numPr>
                        <w:rPr>
                          <w:sz w:val="23"/>
                          <w:szCs w:val="23"/>
                        </w:rPr>
                      </w:pPr>
                      <w:r w:rsidRPr="008663B2">
                        <w:rPr>
                          <w:sz w:val="23"/>
                          <w:szCs w:val="23"/>
                        </w:rPr>
                        <w:t>More advertising</w:t>
                      </w:r>
                    </w:p>
                    <w:p w:rsidR="00517DEF" w:rsidRPr="008663B2" w:rsidRDefault="00517DEF" w:rsidP="00517DEF">
                      <w:pPr>
                        <w:pStyle w:val="ListParagraph"/>
                        <w:numPr>
                          <w:ilvl w:val="0"/>
                          <w:numId w:val="1"/>
                        </w:numPr>
                        <w:rPr>
                          <w:sz w:val="23"/>
                          <w:szCs w:val="23"/>
                        </w:rPr>
                      </w:pPr>
                      <w:r w:rsidRPr="008663B2">
                        <w:rPr>
                          <w:sz w:val="23"/>
                          <w:szCs w:val="23"/>
                        </w:rPr>
                        <w:t>Host event for organizations to try out different electric equipment</w:t>
                      </w:r>
                    </w:p>
                    <w:p w:rsidR="00517DEF" w:rsidRPr="008663B2" w:rsidRDefault="00517DEF" w:rsidP="00517DEF">
                      <w:pPr>
                        <w:pStyle w:val="ListParagraph"/>
                        <w:numPr>
                          <w:ilvl w:val="0"/>
                          <w:numId w:val="1"/>
                        </w:numPr>
                        <w:rPr>
                          <w:sz w:val="23"/>
                          <w:szCs w:val="23"/>
                        </w:rPr>
                      </w:pPr>
                      <w:r w:rsidRPr="008663B2">
                        <w:rPr>
                          <w:sz w:val="23"/>
                          <w:szCs w:val="23"/>
                        </w:rPr>
                        <w:t>Include disposal of gasoline equipment as part of program</w:t>
                      </w:r>
                    </w:p>
                    <w:p w:rsidR="00517DEF" w:rsidRPr="008663B2" w:rsidRDefault="00517DEF" w:rsidP="00517DEF">
                      <w:pPr>
                        <w:pStyle w:val="ListParagraph"/>
                        <w:numPr>
                          <w:ilvl w:val="0"/>
                          <w:numId w:val="1"/>
                        </w:numPr>
                        <w:rPr>
                          <w:sz w:val="23"/>
                          <w:szCs w:val="23"/>
                        </w:rPr>
                      </w:pPr>
                      <w:r w:rsidRPr="008663B2">
                        <w:rPr>
                          <w:sz w:val="23"/>
                          <w:szCs w:val="23"/>
                        </w:rPr>
                        <w:t>Batteries AND chargers should be free (program funded 1 free battery OR charger per piece of equipment purchased)</w:t>
                      </w:r>
                    </w:p>
                    <w:p w:rsidR="00517DEF" w:rsidRPr="008663B2" w:rsidRDefault="00517DEF" w:rsidP="00517DEF">
                      <w:pPr>
                        <w:pStyle w:val="ListParagraph"/>
                        <w:numPr>
                          <w:ilvl w:val="0"/>
                          <w:numId w:val="1"/>
                        </w:numPr>
                        <w:rPr>
                          <w:sz w:val="23"/>
                          <w:szCs w:val="23"/>
                        </w:rPr>
                      </w:pPr>
                      <w:r w:rsidRPr="008663B2">
                        <w:rPr>
                          <w:sz w:val="23"/>
                          <w:szCs w:val="23"/>
                        </w:rPr>
                        <w:t>Offer higher grant amounts for larger businesses/organizations</w:t>
                      </w:r>
                    </w:p>
                    <w:p w:rsidR="00517DEF" w:rsidRPr="008663B2" w:rsidRDefault="00517DEF" w:rsidP="00517DEF">
                      <w:pPr>
                        <w:pStyle w:val="ListParagraph"/>
                        <w:numPr>
                          <w:ilvl w:val="0"/>
                          <w:numId w:val="1"/>
                        </w:numPr>
                        <w:rPr>
                          <w:sz w:val="23"/>
                          <w:szCs w:val="23"/>
                        </w:rPr>
                      </w:pPr>
                      <w:r w:rsidRPr="008663B2">
                        <w:rPr>
                          <w:sz w:val="23"/>
                          <w:szCs w:val="23"/>
                        </w:rPr>
                        <w:t xml:space="preserve">Streamline </w:t>
                      </w:r>
                      <w:r>
                        <w:rPr>
                          <w:sz w:val="23"/>
                          <w:szCs w:val="23"/>
                        </w:rPr>
                        <w:t>assessment of award amount</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7E3D4F55" wp14:editId="1119794D">
                <wp:simplePos x="0" y="0"/>
                <wp:positionH relativeFrom="column">
                  <wp:posOffset>0</wp:posOffset>
                </wp:positionH>
                <wp:positionV relativeFrom="paragraph">
                  <wp:posOffset>356235</wp:posOffset>
                </wp:positionV>
                <wp:extent cx="6858000" cy="697230"/>
                <wp:effectExtent l="0" t="0" r="0"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97230"/>
                        </a:xfrm>
                        <a:prstGeom prst="rect">
                          <a:avLst/>
                        </a:prstGeom>
                        <a:solidFill>
                          <a:srgbClr val="FFFFFF"/>
                        </a:solidFill>
                        <a:ln w="9525">
                          <a:noFill/>
                          <a:miter lim="800000"/>
                          <a:headEnd/>
                          <a:tailEnd/>
                        </a:ln>
                      </wps:spPr>
                      <wps:txbx>
                        <w:txbxContent>
                          <w:p w:rsidR="00517DEF" w:rsidRPr="008833D8" w:rsidRDefault="00517DEF" w:rsidP="00517DEF">
                            <w:pPr>
                              <w:rPr>
                                <w:sz w:val="23"/>
                                <w:szCs w:val="23"/>
                              </w:rPr>
                            </w:pPr>
                            <w:r w:rsidRPr="008833D8">
                              <w:rPr>
                                <w:sz w:val="23"/>
                                <w:szCs w:val="23"/>
                              </w:rPr>
                              <w:t xml:space="preserve">The participants provided ideas to improve the program that we </w:t>
                            </w:r>
                            <w:r>
                              <w:rPr>
                                <w:sz w:val="23"/>
                                <w:szCs w:val="23"/>
                              </w:rPr>
                              <w:t>are</w:t>
                            </w:r>
                            <w:r w:rsidRPr="008833D8">
                              <w:rPr>
                                <w:sz w:val="23"/>
                                <w:szCs w:val="23"/>
                              </w:rPr>
                              <w:t xml:space="preserve"> tak</w:t>
                            </w:r>
                            <w:r>
                              <w:rPr>
                                <w:sz w:val="23"/>
                                <w:szCs w:val="23"/>
                              </w:rPr>
                              <w:t>ing</w:t>
                            </w:r>
                            <w:r w:rsidRPr="008833D8">
                              <w:rPr>
                                <w:sz w:val="23"/>
                                <w:szCs w:val="23"/>
                              </w:rPr>
                              <w:t xml:space="preserve"> into consideration wh</w:t>
                            </w:r>
                            <w:r>
                              <w:rPr>
                                <w:sz w:val="23"/>
                                <w:szCs w:val="23"/>
                              </w:rPr>
                              <w:t>ile we</w:t>
                            </w:r>
                            <w:r w:rsidRPr="008833D8">
                              <w:rPr>
                                <w:sz w:val="23"/>
                                <w:szCs w:val="23"/>
                              </w:rPr>
                              <w:t xml:space="preserve"> develop</w:t>
                            </w:r>
                            <w:r>
                              <w:rPr>
                                <w:sz w:val="23"/>
                                <w:szCs w:val="23"/>
                              </w:rPr>
                              <w:t xml:space="preserve"> a proposal for</w:t>
                            </w:r>
                            <w:r w:rsidRPr="008833D8">
                              <w:rPr>
                                <w:sz w:val="23"/>
                                <w:szCs w:val="23"/>
                              </w:rPr>
                              <w:t xml:space="preserve"> Year 2 of the LEEF Program</w:t>
                            </w:r>
                            <w:r>
                              <w:rPr>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D4F55" id="_x0000_s1029" type="#_x0000_t202" style="position:absolute;margin-left:0;margin-top:28.05pt;width:540pt;height:5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" stroked="f">
                <v:textbox>
                  <w:txbxContent>
                    <w:p w:rsidR="00517DEF" w:rsidRPr="008833D8" w:rsidRDefault="00517DEF" w:rsidP="00517DEF">
                      <w:pPr>
                        <w:rPr>
                          <w:sz w:val="23"/>
                          <w:szCs w:val="23"/>
                        </w:rPr>
                      </w:pPr>
                      <w:r w:rsidRPr="008833D8">
                        <w:rPr>
                          <w:sz w:val="23"/>
                          <w:szCs w:val="23"/>
                        </w:rPr>
                        <w:t xml:space="preserve">The participants provided ideas to improve the program that we </w:t>
                      </w:r>
                      <w:r>
                        <w:rPr>
                          <w:sz w:val="23"/>
                          <w:szCs w:val="23"/>
                        </w:rPr>
                        <w:t>are</w:t>
                      </w:r>
                      <w:r w:rsidRPr="008833D8">
                        <w:rPr>
                          <w:sz w:val="23"/>
                          <w:szCs w:val="23"/>
                        </w:rPr>
                        <w:t xml:space="preserve"> tak</w:t>
                      </w:r>
                      <w:r>
                        <w:rPr>
                          <w:sz w:val="23"/>
                          <w:szCs w:val="23"/>
                        </w:rPr>
                        <w:t>ing</w:t>
                      </w:r>
                      <w:r w:rsidRPr="008833D8">
                        <w:rPr>
                          <w:sz w:val="23"/>
                          <w:szCs w:val="23"/>
                        </w:rPr>
                        <w:t xml:space="preserve"> into consideration wh</w:t>
                      </w:r>
                      <w:r>
                        <w:rPr>
                          <w:sz w:val="23"/>
                          <w:szCs w:val="23"/>
                        </w:rPr>
                        <w:t>ile we</w:t>
                      </w:r>
                      <w:r w:rsidRPr="008833D8">
                        <w:rPr>
                          <w:sz w:val="23"/>
                          <w:szCs w:val="23"/>
                        </w:rPr>
                        <w:t xml:space="preserve"> develop</w:t>
                      </w:r>
                      <w:r>
                        <w:rPr>
                          <w:sz w:val="23"/>
                          <w:szCs w:val="23"/>
                        </w:rPr>
                        <w:t xml:space="preserve"> a proposal for</w:t>
                      </w:r>
                      <w:r w:rsidRPr="008833D8">
                        <w:rPr>
                          <w:sz w:val="23"/>
                          <w:szCs w:val="23"/>
                        </w:rPr>
                        <w:t xml:space="preserve"> Year 2 of the LEEF Program</w:t>
                      </w:r>
                      <w:r>
                        <w:rPr>
                          <w:sz w:val="23"/>
                          <w:szCs w:val="23"/>
                        </w:rPr>
                        <w:t>.</w:t>
                      </w:r>
                    </w:p>
                  </w:txbxContent>
                </v:textbox>
                <w10:wrap type="square"/>
              </v:shape>
            </w:pict>
          </mc:Fallback>
        </mc:AlternateContent>
      </w:r>
    </w:p>
    <w:p w:rsidR="00517DEF" w:rsidRDefault="00517DEF" w:rsidP="00517DEF">
      <w:pPr>
        <w:rPr>
          <w:noProof/>
        </w:rPr>
      </w:pPr>
    </w:p>
    <w:p w:rsidR="00517DEF" w:rsidRPr="007F3D70" w:rsidRDefault="00517DEF" w:rsidP="00517DEF"/>
    <w:p w:rsidR="00517DEF" w:rsidRPr="007F3D70" w:rsidRDefault="00517DEF" w:rsidP="00517DEF"/>
    <w:p w:rsidR="00517DEF" w:rsidRPr="007F3D70" w:rsidRDefault="00517DEF" w:rsidP="00517DEF"/>
    <w:p w:rsidR="00517DEF" w:rsidRPr="007F3D70" w:rsidRDefault="00517DEF" w:rsidP="00517DEF"/>
    <w:p w:rsidR="00517DEF" w:rsidRDefault="00517DEF" w:rsidP="00517DEF">
      <w:pPr>
        <w:rPr>
          <w:sz w:val="23"/>
          <w:szCs w:val="23"/>
        </w:rPr>
      </w:pPr>
    </w:p>
    <w:p w:rsidR="00517DEF" w:rsidRDefault="00517DEF" w:rsidP="00517DEF">
      <w:pPr>
        <w:rPr>
          <w:sz w:val="23"/>
          <w:szCs w:val="23"/>
        </w:rPr>
      </w:pPr>
    </w:p>
    <w:p w:rsidR="00652D17" w:rsidRDefault="00652D17" w:rsidP="00517DEF">
      <w:pPr>
        <w:rPr>
          <w:sz w:val="23"/>
          <w:szCs w:val="23"/>
        </w:rPr>
      </w:pPr>
      <w:r>
        <w:rPr>
          <w:noProof/>
        </w:rPr>
        <mc:AlternateContent>
          <mc:Choice Requires="wps">
            <w:drawing>
              <wp:anchor distT="91440" distB="91440" distL="114300" distR="114300" simplePos="0" relativeHeight="251662336" behindDoc="1" locked="0" layoutInCell="1" allowOverlap="1" wp14:anchorId="194F378C" wp14:editId="0F12AEA9">
                <wp:simplePos x="0" y="0"/>
                <wp:positionH relativeFrom="page">
                  <wp:posOffset>419100</wp:posOffset>
                </wp:positionH>
                <wp:positionV relativeFrom="paragraph">
                  <wp:posOffset>290830</wp:posOffset>
                </wp:positionV>
                <wp:extent cx="6815455" cy="4686300"/>
                <wp:effectExtent l="0" t="0" r="0" b="0"/>
                <wp:wrapTight wrapText="bothSides">
                  <wp:wrapPolygon edited="0">
                    <wp:start x="181" y="0"/>
                    <wp:lineTo x="181" y="21512"/>
                    <wp:lineTo x="21373" y="21512"/>
                    <wp:lineTo x="21373" y="0"/>
                    <wp:lineTo x="18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4686300"/>
                        </a:xfrm>
                        <a:prstGeom prst="rect">
                          <a:avLst/>
                        </a:prstGeom>
                        <a:noFill/>
                        <a:ln w="9525">
                          <a:noFill/>
                          <a:miter lim="800000"/>
                          <a:headEnd/>
                          <a:tailEnd/>
                        </a:ln>
                      </wps:spPr>
                      <wps:txbx>
                        <w:txbxContent>
                          <w:p w:rsidR="00517DEF" w:rsidRDefault="00517DEF" w:rsidP="00652D17">
                            <w:pPr>
                              <w:pBdr>
                                <w:top w:val="single" w:sz="24" w:space="31" w:color="4472C4" w:themeColor="accent1"/>
                                <w:bottom w:val="single" w:sz="24" w:space="8" w:color="4472C4" w:themeColor="accent1"/>
                              </w:pBdr>
                              <w:spacing w:after="0"/>
                              <w:rPr>
                                <w:i/>
                                <w:iCs/>
                                <w:color w:val="4472C4" w:themeColor="accent1"/>
                                <w:sz w:val="24"/>
                              </w:rPr>
                            </w:pPr>
                            <w:r>
                              <w:rPr>
                                <w:i/>
                                <w:iCs/>
                                <w:color w:val="4472C4" w:themeColor="accent1"/>
                                <w:sz w:val="24"/>
                              </w:rPr>
                              <w:t>“</w:t>
                            </w:r>
                            <w:r w:rsidRPr="004B5495">
                              <w:rPr>
                                <w:i/>
                                <w:iCs/>
                                <w:color w:val="4472C4" w:themeColor="accent1"/>
                                <w:sz w:val="24"/>
                              </w:rPr>
                              <w:t>The electric landscape equipment has been a game changer for us. Our customers and employees appreciate the quiet, clean, and extremely efficient tools. The batteries are comfortable to wear, charge quickly and fully, and last through the day. No more oil mixes, spills, fumes, and trips to the gas station to fill our cans! This is the wave of the future and I highly recommend these!</w:t>
                            </w:r>
                            <w:r>
                              <w:rPr>
                                <w:i/>
                                <w:iCs/>
                                <w:color w:val="4472C4" w:themeColor="accent1"/>
                                <w:sz w:val="24"/>
                              </w:rPr>
                              <w:t>”</w:t>
                            </w:r>
                          </w:p>
                          <w:p w:rsidR="00517DEF" w:rsidRDefault="00517DEF" w:rsidP="00652D17">
                            <w:pPr>
                              <w:pBdr>
                                <w:top w:val="single" w:sz="24" w:space="31" w:color="4472C4" w:themeColor="accent1"/>
                                <w:bottom w:val="single" w:sz="24" w:space="8" w:color="4472C4" w:themeColor="accent1"/>
                              </w:pBdr>
                              <w:spacing w:after="0"/>
                              <w:rPr>
                                <w:color w:val="4472C4" w:themeColor="accent1"/>
                                <w:sz w:val="24"/>
                              </w:rPr>
                            </w:pPr>
                            <w:r w:rsidRPr="00E717AB">
                              <w:rPr>
                                <w:color w:val="4472C4" w:themeColor="accent1"/>
                                <w:sz w:val="24"/>
                              </w:rPr>
                              <w:t xml:space="preserve"> -</w:t>
                            </w:r>
                            <w:r>
                              <w:rPr>
                                <w:color w:val="4472C4" w:themeColor="accent1"/>
                                <w:sz w:val="24"/>
                              </w:rPr>
                              <w:t xml:space="preserve"> </w:t>
                            </w:r>
                            <w:r w:rsidRPr="00E717AB">
                              <w:rPr>
                                <w:color w:val="4472C4" w:themeColor="accent1"/>
                                <w:sz w:val="24"/>
                              </w:rPr>
                              <w:t>Deborah Shaw Restoration + Landscape, INC. (Santa Barbara)</w:t>
                            </w:r>
                          </w:p>
                          <w:p w:rsidR="00517DEF" w:rsidRDefault="00517DEF" w:rsidP="00652D17">
                            <w:pPr>
                              <w:pBdr>
                                <w:top w:val="single" w:sz="24" w:space="31" w:color="4472C4" w:themeColor="accent1"/>
                                <w:bottom w:val="single" w:sz="24" w:space="8" w:color="4472C4" w:themeColor="accent1"/>
                              </w:pBdr>
                              <w:spacing w:after="0"/>
                              <w:rPr>
                                <w:color w:val="4472C4" w:themeColor="accent1"/>
                                <w:sz w:val="24"/>
                              </w:rPr>
                            </w:pPr>
                          </w:p>
                          <w:p w:rsidR="00517DEF" w:rsidRPr="00B74CF1" w:rsidRDefault="00517DEF" w:rsidP="00652D17">
                            <w:pPr>
                              <w:pBdr>
                                <w:top w:val="single" w:sz="24" w:space="31" w:color="4472C4" w:themeColor="accent1"/>
                                <w:bottom w:val="single" w:sz="24" w:space="8" w:color="4472C4" w:themeColor="accent1"/>
                              </w:pBdr>
                              <w:spacing w:after="0"/>
                              <w:rPr>
                                <w:i/>
                                <w:iCs/>
                                <w:color w:val="4472C4" w:themeColor="accent1"/>
                                <w:sz w:val="24"/>
                              </w:rPr>
                            </w:pPr>
                            <w:r w:rsidRPr="00B74CF1">
                              <w:rPr>
                                <w:i/>
                                <w:iCs/>
                                <w:color w:val="4472C4" w:themeColor="accent1"/>
                                <w:sz w:val="24"/>
                              </w:rPr>
                              <w:t xml:space="preserve">“Midland school with the help of this program is making the change to a cleaner future one piece of equipment at a time.” </w:t>
                            </w:r>
                          </w:p>
                          <w:p w:rsidR="00517DEF" w:rsidRDefault="00517DEF" w:rsidP="00652D17">
                            <w:pPr>
                              <w:pBdr>
                                <w:top w:val="single" w:sz="24" w:space="31" w:color="4472C4" w:themeColor="accent1"/>
                                <w:bottom w:val="single" w:sz="24" w:space="8" w:color="4472C4" w:themeColor="accent1"/>
                              </w:pBdr>
                              <w:spacing w:after="0"/>
                              <w:rPr>
                                <w:color w:val="4472C4" w:themeColor="accent1"/>
                                <w:sz w:val="24"/>
                              </w:rPr>
                            </w:pPr>
                            <w:r>
                              <w:rPr>
                                <w:color w:val="4472C4" w:themeColor="accent1"/>
                                <w:sz w:val="24"/>
                              </w:rPr>
                              <w:t xml:space="preserve">- Midland School (Los </w:t>
                            </w:r>
                            <w:proofErr w:type="spellStart"/>
                            <w:r>
                              <w:rPr>
                                <w:color w:val="4472C4" w:themeColor="accent1"/>
                                <w:sz w:val="24"/>
                              </w:rPr>
                              <w:t>Olivos</w:t>
                            </w:r>
                            <w:proofErr w:type="spellEnd"/>
                            <w:r>
                              <w:rPr>
                                <w:color w:val="4472C4" w:themeColor="accent1"/>
                                <w:sz w:val="24"/>
                              </w:rPr>
                              <w:t>)</w:t>
                            </w:r>
                          </w:p>
                          <w:p w:rsidR="00652D17" w:rsidRDefault="00652D17" w:rsidP="00652D17">
                            <w:pPr>
                              <w:pBdr>
                                <w:top w:val="single" w:sz="24" w:space="31" w:color="4472C4" w:themeColor="accent1"/>
                                <w:bottom w:val="single" w:sz="24" w:space="8" w:color="4472C4" w:themeColor="accent1"/>
                              </w:pBdr>
                              <w:spacing w:after="0"/>
                              <w:rPr>
                                <w:color w:val="4472C4" w:themeColor="accent1"/>
                                <w:sz w:val="24"/>
                              </w:rPr>
                            </w:pPr>
                          </w:p>
                          <w:p w:rsidR="00652D17" w:rsidRDefault="00652D17" w:rsidP="00652D17">
                            <w:pPr>
                              <w:pBdr>
                                <w:top w:val="single" w:sz="24" w:space="31" w:color="4472C4" w:themeColor="accent1"/>
                                <w:bottom w:val="single" w:sz="24" w:space="8" w:color="4472C4" w:themeColor="accent1"/>
                              </w:pBdr>
                              <w:spacing w:after="0"/>
                              <w:rPr>
                                <w:i/>
                                <w:iCs/>
                                <w:color w:val="4472C4" w:themeColor="accent1"/>
                                <w:sz w:val="24"/>
                              </w:rPr>
                            </w:pPr>
                            <w:r w:rsidRPr="00652D17">
                              <w:rPr>
                                <w:i/>
                                <w:iCs/>
                                <w:color w:val="4472C4" w:themeColor="accent1"/>
                                <w:sz w:val="24"/>
                              </w:rPr>
                              <w:t>“</w:t>
                            </w:r>
                            <w:r w:rsidRPr="00652D17">
                              <w:rPr>
                                <w:i/>
                                <w:iCs/>
                                <w:color w:val="4472C4" w:themeColor="accent1"/>
                                <w:sz w:val="24"/>
                              </w:rPr>
                              <w:t>We are pleased that we were provided the funds to purchase four battery operated landscape items with the necessary batteries and chargers.   All the equipment has been put to good use.  We are doing our bit to improve the environment with the use of these tools.</w:t>
                            </w:r>
                            <w:r>
                              <w:rPr>
                                <w:i/>
                                <w:iCs/>
                                <w:color w:val="4472C4" w:themeColor="accent1"/>
                                <w:sz w:val="24"/>
                              </w:rPr>
                              <w:t xml:space="preserve"> </w:t>
                            </w:r>
                            <w:r w:rsidRPr="00652D17">
                              <w:rPr>
                                <w:i/>
                                <w:iCs/>
                                <w:color w:val="4472C4" w:themeColor="accent1"/>
                                <w:sz w:val="24"/>
                              </w:rPr>
                              <w:t>Thank you for providing funding for the battery</w:t>
                            </w:r>
                            <w:r>
                              <w:rPr>
                                <w:i/>
                                <w:iCs/>
                                <w:color w:val="4472C4" w:themeColor="accent1"/>
                                <w:sz w:val="24"/>
                              </w:rPr>
                              <w:t>-</w:t>
                            </w:r>
                            <w:r w:rsidRPr="00652D17">
                              <w:rPr>
                                <w:i/>
                                <w:iCs/>
                                <w:color w:val="4472C4" w:themeColor="accent1"/>
                                <w:sz w:val="24"/>
                              </w:rPr>
                              <w:t>operated tools and for the batteries</w:t>
                            </w:r>
                            <w:r w:rsidRPr="00652D17">
                              <w:rPr>
                                <w:i/>
                                <w:iCs/>
                                <w:color w:val="4472C4" w:themeColor="accent1"/>
                                <w:sz w:val="24"/>
                              </w:rPr>
                              <w:t>”</w:t>
                            </w:r>
                            <w:r>
                              <w:rPr>
                                <w:i/>
                                <w:iCs/>
                                <w:color w:val="4472C4" w:themeColor="accent1"/>
                                <w:sz w:val="24"/>
                              </w:rPr>
                              <w:t xml:space="preserve"> </w:t>
                            </w:r>
                          </w:p>
                          <w:p w:rsidR="00652D17" w:rsidRPr="00652D17" w:rsidRDefault="00652D17" w:rsidP="00652D17">
                            <w:pPr>
                              <w:pBdr>
                                <w:top w:val="single" w:sz="24" w:space="31" w:color="4472C4" w:themeColor="accent1"/>
                                <w:bottom w:val="single" w:sz="24" w:space="8" w:color="4472C4" w:themeColor="accent1"/>
                              </w:pBdr>
                              <w:spacing w:after="0"/>
                              <w:rPr>
                                <w:i/>
                                <w:iCs/>
                                <w:color w:val="4472C4" w:themeColor="accent1"/>
                                <w:sz w:val="24"/>
                              </w:rPr>
                            </w:pPr>
                            <w:r>
                              <w:rPr>
                                <w:i/>
                                <w:iCs/>
                                <w:color w:val="4472C4" w:themeColor="accent1"/>
                                <w:sz w:val="24"/>
                              </w:rPr>
                              <w:t>-</w:t>
                            </w:r>
                            <w:r w:rsidRPr="00652D17">
                              <w:rPr>
                                <w:color w:val="4472C4" w:themeColor="accent1"/>
                                <w:sz w:val="24"/>
                              </w:rPr>
                              <w:t>St. Andrew’s Preschool (Santa Barbara)</w:t>
                            </w:r>
                          </w:p>
                          <w:p w:rsidR="00652D17" w:rsidRDefault="00652D17" w:rsidP="00652D17">
                            <w:pPr>
                              <w:pBdr>
                                <w:top w:val="single" w:sz="24" w:space="31" w:color="4472C4" w:themeColor="accent1"/>
                                <w:bottom w:val="single" w:sz="24" w:space="8" w:color="4472C4" w:themeColor="accent1"/>
                              </w:pBdr>
                              <w:spacing w:after="0"/>
                              <w:rPr>
                                <w:color w:val="4472C4" w:themeColor="accent1"/>
                                <w:sz w:val="24"/>
                              </w:rPr>
                            </w:pPr>
                          </w:p>
                          <w:p w:rsidR="00652D17" w:rsidRPr="00652D17" w:rsidRDefault="00652D17" w:rsidP="00652D17">
                            <w:pPr>
                              <w:pBdr>
                                <w:top w:val="single" w:sz="24" w:space="31" w:color="4472C4" w:themeColor="accent1"/>
                                <w:bottom w:val="single" w:sz="24" w:space="8" w:color="4472C4" w:themeColor="accent1"/>
                              </w:pBdr>
                              <w:spacing w:after="0"/>
                              <w:rPr>
                                <w:i/>
                                <w:iCs/>
                                <w:color w:val="4472C4" w:themeColor="accent1"/>
                                <w:sz w:val="24"/>
                              </w:rPr>
                            </w:pPr>
                            <w:r w:rsidRPr="00652D17">
                              <w:rPr>
                                <w:i/>
                                <w:iCs/>
                                <w:color w:val="4472C4" w:themeColor="accent1"/>
                                <w:sz w:val="24"/>
                              </w:rPr>
                              <w:t>“</w:t>
                            </w:r>
                            <w:r w:rsidRPr="00652D17">
                              <w:rPr>
                                <w:i/>
                                <w:iCs/>
                                <w:color w:val="4472C4" w:themeColor="accent1"/>
                                <w:sz w:val="24"/>
                              </w:rPr>
                              <w:t>The electrical equipment is cleaner and not as smelly.</w:t>
                            </w:r>
                            <w:r w:rsidRPr="00652D17">
                              <w:rPr>
                                <w:i/>
                                <w:iCs/>
                                <w:color w:val="4472C4" w:themeColor="accent1"/>
                                <w:sz w:val="24"/>
                              </w:rPr>
                              <w:t>”</w:t>
                            </w:r>
                            <w:r>
                              <w:rPr>
                                <w:i/>
                                <w:iCs/>
                                <w:color w:val="4472C4" w:themeColor="accent1"/>
                                <w:sz w:val="24"/>
                              </w:rPr>
                              <w:t xml:space="preserve"> </w:t>
                            </w:r>
                            <w:r>
                              <w:rPr>
                                <w:color w:val="4472C4" w:themeColor="accent1"/>
                                <w:sz w:val="24"/>
                              </w:rPr>
                              <w:t>- Landscapes by David (Santa Barbara)</w:t>
                            </w:r>
                          </w:p>
                          <w:p w:rsidR="00652D17" w:rsidRDefault="00652D17" w:rsidP="00652D17">
                            <w:pPr>
                              <w:pBdr>
                                <w:top w:val="single" w:sz="24" w:space="31" w:color="4472C4" w:themeColor="accent1"/>
                                <w:bottom w:val="single" w:sz="24" w:space="8" w:color="4472C4" w:themeColor="accent1"/>
                              </w:pBdr>
                              <w:spacing w:after="0"/>
                              <w:rPr>
                                <w:color w:val="4472C4" w:themeColor="accent1"/>
                                <w:sz w:val="24"/>
                              </w:rPr>
                            </w:pPr>
                          </w:p>
                          <w:p w:rsidR="00652D17" w:rsidRPr="00E717AB" w:rsidRDefault="00652D17" w:rsidP="00652D17">
                            <w:pPr>
                              <w:pBdr>
                                <w:top w:val="single" w:sz="24" w:space="31" w:color="4472C4" w:themeColor="accent1"/>
                                <w:bottom w:val="single" w:sz="24" w:space="8" w:color="4472C4" w:themeColor="accent1"/>
                              </w:pBdr>
                              <w:spacing w:after="0"/>
                              <w:rPr>
                                <w:color w:val="4472C4" w:themeColor="accent1"/>
                                <w:sz w:val="24"/>
                              </w:rPr>
                            </w:pPr>
                            <w:r w:rsidRPr="00652D17">
                              <w:rPr>
                                <w:i/>
                                <w:iCs/>
                                <w:color w:val="4472C4" w:themeColor="accent1"/>
                                <w:sz w:val="24"/>
                              </w:rPr>
                              <w:t>“</w:t>
                            </w:r>
                            <w:r w:rsidRPr="00652D17">
                              <w:rPr>
                                <w:i/>
                                <w:iCs/>
                                <w:color w:val="4472C4" w:themeColor="accent1"/>
                                <w:sz w:val="24"/>
                              </w:rPr>
                              <w:t>Surprised how powerful the equipment is.</w:t>
                            </w:r>
                            <w:r w:rsidRPr="00652D17">
                              <w:rPr>
                                <w:i/>
                                <w:iCs/>
                                <w:color w:val="4472C4" w:themeColor="accent1"/>
                                <w:sz w:val="24"/>
                              </w:rPr>
                              <w:t>”</w:t>
                            </w:r>
                            <w:r>
                              <w:rPr>
                                <w:i/>
                                <w:iCs/>
                                <w:color w:val="4472C4" w:themeColor="accent1"/>
                                <w:sz w:val="24"/>
                              </w:rPr>
                              <w:t xml:space="preserve"> </w:t>
                            </w:r>
                            <w:r>
                              <w:rPr>
                                <w:color w:val="4472C4" w:themeColor="accent1"/>
                                <w:sz w:val="24"/>
                              </w:rPr>
                              <w:t>-</w:t>
                            </w:r>
                            <w:r w:rsidRPr="00652D17">
                              <w:t xml:space="preserve"> </w:t>
                            </w:r>
                            <w:r w:rsidRPr="00652D17">
                              <w:rPr>
                                <w:color w:val="4472C4" w:themeColor="accent1"/>
                                <w:sz w:val="24"/>
                              </w:rPr>
                              <w:t>Nomura/Yamasaki Landscapes, Inc.</w:t>
                            </w:r>
                            <w:r>
                              <w:rPr>
                                <w:color w:val="4472C4" w:themeColor="accent1"/>
                                <w:sz w:val="24"/>
                              </w:rPr>
                              <w:t xml:space="preserve"> (Goleta)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F378C" id="_x0000_t202" coordsize="21600,21600" o:spt="202" path="m,l,21600r21600,l21600,xe">
                <v:stroke joinstyle="miter"/>
                <v:path gradientshapeok="t" o:connecttype="rect"/>
              </v:shapetype>
              <v:shape id="_x0000_s1030" type="#_x0000_t202" style="position:absolute;margin-left:33pt;margin-top:22.9pt;width:536.65pt;height:369pt;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" filled="f" stroked="f">
                <v:textbox>
                  <w:txbxContent>
                    <w:p w:rsidR="00517DEF" w:rsidRDefault="00517DEF" w:rsidP="00652D17">
                      <w:pPr>
                        <w:pBdr>
                          <w:top w:val="single" w:sz="24" w:space="31" w:color="4472C4" w:themeColor="accent1"/>
                          <w:bottom w:val="single" w:sz="24" w:space="8" w:color="4472C4" w:themeColor="accent1"/>
                        </w:pBdr>
                        <w:spacing w:after="0"/>
                        <w:rPr>
                          <w:i/>
                          <w:iCs/>
                          <w:color w:val="4472C4" w:themeColor="accent1"/>
                          <w:sz w:val="24"/>
                        </w:rPr>
                      </w:pPr>
                      <w:r>
                        <w:rPr>
                          <w:i/>
                          <w:iCs/>
                          <w:color w:val="4472C4" w:themeColor="accent1"/>
                          <w:sz w:val="24"/>
                        </w:rPr>
                        <w:t>“</w:t>
                      </w:r>
                      <w:r w:rsidRPr="004B5495">
                        <w:rPr>
                          <w:i/>
                          <w:iCs/>
                          <w:color w:val="4472C4" w:themeColor="accent1"/>
                          <w:sz w:val="24"/>
                        </w:rPr>
                        <w:t>The electric landscape equipment has been a game changer for us. Our customers and employees appreciate the quiet, clean, and extremely efficient tools. The batteries are comfortable to wear, charge quickly and fully, and last through the day. No more oil mixes, spills, fumes, and trips to the gas station to fill our cans! This is the wave of the future and I highly recommend these!</w:t>
                      </w:r>
                      <w:r>
                        <w:rPr>
                          <w:i/>
                          <w:iCs/>
                          <w:color w:val="4472C4" w:themeColor="accent1"/>
                          <w:sz w:val="24"/>
                        </w:rPr>
                        <w:t>”</w:t>
                      </w:r>
                    </w:p>
                    <w:p w:rsidR="00517DEF" w:rsidRDefault="00517DEF" w:rsidP="00652D17">
                      <w:pPr>
                        <w:pBdr>
                          <w:top w:val="single" w:sz="24" w:space="31" w:color="4472C4" w:themeColor="accent1"/>
                          <w:bottom w:val="single" w:sz="24" w:space="8" w:color="4472C4" w:themeColor="accent1"/>
                        </w:pBdr>
                        <w:spacing w:after="0"/>
                        <w:rPr>
                          <w:color w:val="4472C4" w:themeColor="accent1"/>
                          <w:sz w:val="24"/>
                        </w:rPr>
                      </w:pPr>
                      <w:r w:rsidRPr="00E717AB">
                        <w:rPr>
                          <w:color w:val="4472C4" w:themeColor="accent1"/>
                          <w:sz w:val="24"/>
                        </w:rPr>
                        <w:t xml:space="preserve"> -</w:t>
                      </w:r>
                      <w:r>
                        <w:rPr>
                          <w:color w:val="4472C4" w:themeColor="accent1"/>
                          <w:sz w:val="24"/>
                        </w:rPr>
                        <w:t xml:space="preserve"> </w:t>
                      </w:r>
                      <w:r w:rsidRPr="00E717AB">
                        <w:rPr>
                          <w:color w:val="4472C4" w:themeColor="accent1"/>
                          <w:sz w:val="24"/>
                        </w:rPr>
                        <w:t>Deborah Shaw Restoration + Landscape, INC. (Santa Barbara)</w:t>
                      </w:r>
                    </w:p>
                    <w:p w:rsidR="00517DEF" w:rsidRDefault="00517DEF" w:rsidP="00652D17">
                      <w:pPr>
                        <w:pBdr>
                          <w:top w:val="single" w:sz="24" w:space="31" w:color="4472C4" w:themeColor="accent1"/>
                          <w:bottom w:val="single" w:sz="24" w:space="8" w:color="4472C4" w:themeColor="accent1"/>
                        </w:pBdr>
                        <w:spacing w:after="0"/>
                        <w:rPr>
                          <w:color w:val="4472C4" w:themeColor="accent1"/>
                          <w:sz w:val="24"/>
                        </w:rPr>
                      </w:pPr>
                    </w:p>
                    <w:p w:rsidR="00517DEF" w:rsidRPr="00B74CF1" w:rsidRDefault="00517DEF" w:rsidP="00652D17">
                      <w:pPr>
                        <w:pBdr>
                          <w:top w:val="single" w:sz="24" w:space="31" w:color="4472C4" w:themeColor="accent1"/>
                          <w:bottom w:val="single" w:sz="24" w:space="8" w:color="4472C4" w:themeColor="accent1"/>
                        </w:pBdr>
                        <w:spacing w:after="0"/>
                        <w:rPr>
                          <w:i/>
                          <w:iCs/>
                          <w:color w:val="4472C4" w:themeColor="accent1"/>
                          <w:sz w:val="24"/>
                        </w:rPr>
                      </w:pPr>
                      <w:r w:rsidRPr="00B74CF1">
                        <w:rPr>
                          <w:i/>
                          <w:iCs/>
                          <w:color w:val="4472C4" w:themeColor="accent1"/>
                          <w:sz w:val="24"/>
                        </w:rPr>
                        <w:t xml:space="preserve">“Midland school with the help of this program is making the change to a cleaner future one piece of equipment at a time.” </w:t>
                      </w:r>
                    </w:p>
                    <w:p w:rsidR="00517DEF" w:rsidRDefault="00517DEF" w:rsidP="00652D17">
                      <w:pPr>
                        <w:pBdr>
                          <w:top w:val="single" w:sz="24" w:space="31" w:color="4472C4" w:themeColor="accent1"/>
                          <w:bottom w:val="single" w:sz="24" w:space="8" w:color="4472C4" w:themeColor="accent1"/>
                        </w:pBdr>
                        <w:spacing w:after="0"/>
                        <w:rPr>
                          <w:color w:val="4472C4" w:themeColor="accent1"/>
                          <w:sz w:val="24"/>
                        </w:rPr>
                      </w:pPr>
                      <w:r>
                        <w:rPr>
                          <w:color w:val="4472C4" w:themeColor="accent1"/>
                          <w:sz w:val="24"/>
                        </w:rPr>
                        <w:t xml:space="preserve">- Midland School (Los </w:t>
                      </w:r>
                      <w:proofErr w:type="spellStart"/>
                      <w:r>
                        <w:rPr>
                          <w:color w:val="4472C4" w:themeColor="accent1"/>
                          <w:sz w:val="24"/>
                        </w:rPr>
                        <w:t>Olivos</w:t>
                      </w:r>
                      <w:proofErr w:type="spellEnd"/>
                      <w:r>
                        <w:rPr>
                          <w:color w:val="4472C4" w:themeColor="accent1"/>
                          <w:sz w:val="24"/>
                        </w:rPr>
                        <w:t>)</w:t>
                      </w:r>
                    </w:p>
                    <w:p w:rsidR="00652D17" w:rsidRDefault="00652D17" w:rsidP="00652D17">
                      <w:pPr>
                        <w:pBdr>
                          <w:top w:val="single" w:sz="24" w:space="31" w:color="4472C4" w:themeColor="accent1"/>
                          <w:bottom w:val="single" w:sz="24" w:space="8" w:color="4472C4" w:themeColor="accent1"/>
                        </w:pBdr>
                        <w:spacing w:after="0"/>
                        <w:rPr>
                          <w:color w:val="4472C4" w:themeColor="accent1"/>
                          <w:sz w:val="24"/>
                        </w:rPr>
                      </w:pPr>
                    </w:p>
                    <w:p w:rsidR="00652D17" w:rsidRDefault="00652D17" w:rsidP="00652D17">
                      <w:pPr>
                        <w:pBdr>
                          <w:top w:val="single" w:sz="24" w:space="31" w:color="4472C4" w:themeColor="accent1"/>
                          <w:bottom w:val="single" w:sz="24" w:space="8" w:color="4472C4" w:themeColor="accent1"/>
                        </w:pBdr>
                        <w:spacing w:after="0"/>
                        <w:rPr>
                          <w:i/>
                          <w:iCs/>
                          <w:color w:val="4472C4" w:themeColor="accent1"/>
                          <w:sz w:val="24"/>
                        </w:rPr>
                      </w:pPr>
                      <w:r w:rsidRPr="00652D17">
                        <w:rPr>
                          <w:i/>
                          <w:iCs/>
                          <w:color w:val="4472C4" w:themeColor="accent1"/>
                          <w:sz w:val="24"/>
                        </w:rPr>
                        <w:t>“</w:t>
                      </w:r>
                      <w:r w:rsidRPr="00652D17">
                        <w:rPr>
                          <w:i/>
                          <w:iCs/>
                          <w:color w:val="4472C4" w:themeColor="accent1"/>
                          <w:sz w:val="24"/>
                        </w:rPr>
                        <w:t>We are pleased that we were provided the funds to purchase four battery operated landscape items with the necessary batteries and chargers.   All the equipment has been put to good use.  We are doing our bit to improve the environment with the use of these tools.</w:t>
                      </w:r>
                      <w:r>
                        <w:rPr>
                          <w:i/>
                          <w:iCs/>
                          <w:color w:val="4472C4" w:themeColor="accent1"/>
                          <w:sz w:val="24"/>
                        </w:rPr>
                        <w:t xml:space="preserve"> </w:t>
                      </w:r>
                      <w:r w:rsidRPr="00652D17">
                        <w:rPr>
                          <w:i/>
                          <w:iCs/>
                          <w:color w:val="4472C4" w:themeColor="accent1"/>
                          <w:sz w:val="24"/>
                        </w:rPr>
                        <w:t>Thank you for providing funding for the battery</w:t>
                      </w:r>
                      <w:r>
                        <w:rPr>
                          <w:i/>
                          <w:iCs/>
                          <w:color w:val="4472C4" w:themeColor="accent1"/>
                          <w:sz w:val="24"/>
                        </w:rPr>
                        <w:t>-</w:t>
                      </w:r>
                      <w:r w:rsidRPr="00652D17">
                        <w:rPr>
                          <w:i/>
                          <w:iCs/>
                          <w:color w:val="4472C4" w:themeColor="accent1"/>
                          <w:sz w:val="24"/>
                        </w:rPr>
                        <w:t>operated tools and for the batteries</w:t>
                      </w:r>
                      <w:r w:rsidRPr="00652D17">
                        <w:rPr>
                          <w:i/>
                          <w:iCs/>
                          <w:color w:val="4472C4" w:themeColor="accent1"/>
                          <w:sz w:val="24"/>
                        </w:rPr>
                        <w:t>”</w:t>
                      </w:r>
                      <w:r>
                        <w:rPr>
                          <w:i/>
                          <w:iCs/>
                          <w:color w:val="4472C4" w:themeColor="accent1"/>
                          <w:sz w:val="24"/>
                        </w:rPr>
                        <w:t xml:space="preserve"> </w:t>
                      </w:r>
                    </w:p>
                    <w:p w:rsidR="00652D17" w:rsidRPr="00652D17" w:rsidRDefault="00652D17" w:rsidP="00652D17">
                      <w:pPr>
                        <w:pBdr>
                          <w:top w:val="single" w:sz="24" w:space="31" w:color="4472C4" w:themeColor="accent1"/>
                          <w:bottom w:val="single" w:sz="24" w:space="8" w:color="4472C4" w:themeColor="accent1"/>
                        </w:pBdr>
                        <w:spacing w:after="0"/>
                        <w:rPr>
                          <w:i/>
                          <w:iCs/>
                          <w:color w:val="4472C4" w:themeColor="accent1"/>
                          <w:sz w:val="24"/>
                        </w:rPr>
                      </w:pPr>
                      <w:r>
                        <w:rPr>
                          <w:i/>
                          <w:iCs/>
                          <w:color w:val="4472C4" w:themeColor="accent1"/>
                          <w:sz w:val="24"/>
                        </w:rPr>
                        <w:t>-</w:t>
                      </w:r>
                      <w:r w:rsidRPr="00652D17">
                        <w:rPr>
                          <w:color w:val="4472C4" w:themeColor="accent1"/>
                          <w:sz w:val="24"/>
                        </w:rPr>
                        <w:t>St. Andrew’s Preschool (Santa Barbara)</w:t>
                      </w:r>
                    </w:p>
                    <w:p w:rsidR="00652D17" w:rsidRDefault="00652D17" w:rsidP="00652D17">
                      <w:pPr>
                        <w:pBdr>
                          <w:top w:val="single" w:sz="24" w:space="31" w:color="4472C4" w:themeColor="accent1"/>
                          <w:bottom w:val="single" w:sz="24" w:space="8" w:color="4472C4" w:themeColor="accent1"/>
                        </w:pBdr>
                        <w:spacing w:after="0"/>
                        <w:rPr>
                          <w:color w:val="4472C4" w:themeColor="accent1"/>
                          <w:sz w:val="24"/>
                        </w:rPr>
                      </w:pPr>
                    </w:p>
                    <w:p w:rsidR="00652D17" w:rsidRPr="00652D17" w:rsidRDefault="00652D17" w:rsidP="00652D17">
                      <w:pPr>
                        <w:pBdr>
                          <w:top w:val="single" w:sz="24" w:space="31" w:color="4472C4" w:themeColor="accent1"/>
                          <w:bottom w:val="single" w:sz="24" w:space="8" w:color="4472C4" w:themeColor="accent1"/>
                        </w:pBdr>
                        <w:spacing w:after="0"/>
                        <w:rPr>
                          <w:i/>
                          <w:iCs/>
                          <w:color w:val="4472C4" w:themeColor="accent1"/>
                          <w:sz w:val="24"/>
                        </w:rPr>
                      </w:pPr>
                      <w:r w:rsidRPr="00652D17">
                        <w:rPr>
                          <w:i/>
                          <w:iCs/>
                          <w:color w:val="4472C4" w:themeColor="accent1"/>
                          <w:sz w:val="24"/>
                        </w:rPr>
                        <w:t>“</w:t>
                      </w:r>
                      <w:r w:rsidRPr="00652D17">
                        <w:rPr>
                          <w:i/>
                          <w:iCs/>
                          <w:color w:val="4472C4" w:themeColor="accent1"/>
                          <w:sz w:val="24"/>
                        </w:rPr>
                        <w:t>The electrical equipment is cleaner and not as smelly.</w:t>
                      </w:r>
                      <w:r w:rsidRPr="00652D17">
                        <w:rPr>
                          <w:i/>
                          <w:iCs/>
                          <w:color w:val="4472C4" w:themeColor="accent1"/>
                          <w:sz w:val="24"/>
                        </w:rPr>
                        <w:t>”</w:t>
                      </w:r>
                      <w:r>
                        <w:rPr>
                          <w:i/>
                          <w:iCs/>
                          <w:color w:val="4472C4" w:themeColor="accent1"/>
                          <w:sz w:val="24"/>
                        </w:rPr>
                        <w:t xml:space="preserve"> </w:t>
                      </w:r>
                      <w:r>
                        <w:rPr>
                          <w:color w:val="4472C4" w:themeColor="accent1"/>
                          <w:sz w:val="24"/>
                        </w:rPr>
                        <w:t>- Landscapes by David (Santa Barbara)</w:t>
                      </w:r>
                    </w:p>
                    <w:p w:rsidR="00652D17" w:rsidRDefault="00652D17" w:rsidP="00652D17">
                      <w:pPr>
                        <w:pBdr>
                          <w:top w:val="single" w:sz="24" w:space="31" w:color="4472C4" w:themeColor="accent1"/>
                          <w:bottom w:val="single" w:sz="24" w:space="8" w:color="4472C4" w:themeColor="accent1"/>
                        </w:pBdr>
                        <w:spacing w:after="0"/>
                        <w:rPr>
                          <w:color w:val="4472C4" w:themeColor="accent1"/>
                          <w:sz w:val="24"/>
                        </w:rPr>
                      </w:pPr>
                    </w:p>
                    <w:p w:rsidR="00652D17" w:rsidRPr="00E717AB" w:rsidRDefault="00652D17" w:rsidP="00652D17">
                      <w:pPr>
                        <w:pBdr>
                          <w:top w:val="single" w:sz="24" w:space="31" w:color="4472C4" w:themeColor="accent1"/>
                          <w:bottom w:val="single" w:sz="24" w:space="8" w:color="4472C4" w:themeColor="accent1"/>
                        </w:pBdr>
                        <w:spacing w:after="0"/>
                        <w:rPr>
                          <w:color w:val="4472C4" w:themeColor="accent1"/>
                          <w:sz w:val="24"/>
                        </w:rPr>
                      </w:pPr>
                      <w:r w:rsidRPr="00652D17">
                        <w:rPr>
                          <w:i/>
                          <w:iCs/>
                          <w:color w:val="4472C4" w:themeColor="accent1"/>
                          <w:sz w:val="24"/>
                        </w:rPr>
                        <w:t>“</w:t>
                      </w:r>
                      <w:r w:rsidRPr="00652D17">
                        <w:rPr>
                          <w:i/>
                          <w:iCs/>
                          <w:color w:val="4472C4" w:themeColor="accent1"/>
                          <w:sz w:val="24"/>
                        </w:rPr>
                        <w:t>Surprised how powerful the equipment is.</w:t>
                      </w:r>
                      <w:r w:rsidRPr="00652D17">
                        <w:rPr>
                          <w:i/>
                          <w:iCs/>
                          <w:color w:val="4472C4" w:themeColor="accent1"/>
                          <w:sz w:val="24"/>
                        </w:rPr>
                        <w:t>”</w:t>
                      </w:r>
                      <w:r>
                        <w:rPr>
                          <w:i/>
                          <w:iCs/>
                          <w:color w:val="4472C4" w:themeColor="accent1"/>
                          <w:sz w:val="24"/>
                        </w:rPr>
                        <w:t xml:space="preserve"> </w:t>
                      </w:r>
                      <w:r>
                        <w:rPr>
                          <w:color w:val="4472C4" w:themeColor="accent1"/>
                          <w:sz w:val="24"/>
                        </w:rPr>
                        <w:t>-</w:t>
                      </w:r>
                      <w:r w:rsidRPr="00652D17">
                        <w:t xml:space="preserve"> </w:t>
                      </w:r>
                      <w:r w:rsidRPr="00652D17">
                        <w:rPr>
                          <w:color w:val="4472C4" w:themeColor="accent1"/>
                          <w:sz w:val="24"/>
                        </w:rPr>
                        <w:t>Nomura/Yamasaki Landscapes, Inc.</w:t>
                      </w:r>
                      <w:r>
                        <w:rPr>
                          <w:color w:val="4472C4" w:themeColor="accent1"/>
                          <w:sz w:val="24"/>
                        </w:rPr>
                        <w:t xml:space="preserve"> (Goleta)</w:t>
                      </w:r>
                    </w:p>
                  </w:txbxContent>
                </v:textbox>
                <w10:wrap type="tight" anchorx="page"/>
              </v:shape>
            </w:pict>
          </mc:Fallback>
        </mc:AlternateContent>
      </w:r>
      <w:r w:rsidR="00517DEF" w:rsidRPr="00D15B1D">
        <w:rPr>
          <w:sz w:val="23"/>
          <w:szCs w:val="23"/>
        </w:rPr>
        <w:t>We received some great testimonials about participants</w:t>
      </w:r>
      <w:r w:rsidR="00517DEF">
        <w:rPr>
          <w:sz w:val="23"/>
          <w:szCs w:val="23"/>
        </w:rPr>
        <w:t>’</w:t>
      </w:r>
      <w:r w:rsidR="00517DEF" w:rsidRPr="00D15B1D">
        <w:rPr>
          <w:sz w:val="23"/>
          <w:szCs w:val="23"/>
        </w:rPr>
        <w:t xml:space="preserve"> experiences with their new equipment. </w:t>
      </w:r>
    </w:p>
    <w:p w:rsidR="00652D17" w:rsidRDefault="00652D17" w:rsidP="00517DEF">
      <w:pPr>
        <w:rPr>
          <w:sz w:val="23"/>
          <w:szCs w:val="23"/>
        </w:rPr>
      </w:pPr>
    </w:p>
    <w:p w:rsidR="00517DEF" w:rsidRDefault="00517DEF" w:rsidP="00517DEF">
      <w:pPr>
        <w:rPr>
          <w:noProof/>
        </w:rPr>
      </w:pPr>
      <w:r>
        <w:rPr>
          <w:sz w:val="23"/>
          <w:szCs w:val="23"/>
        </w:rPr>
        <w:lastRenderedPageBreak/>
        <w:t>M</w:t>
      </w:r>
      <w:r w:rsidRPr="00D15B1D">
        <w:rPr>
          <w:sz w:val="23"/>
          <w:szCs w:val="23"/>
        </w:rPr>
        <w:t xml:space="preserve">ost of the participants have </w:t>
      </w:r>
      <w:r>
        <w:rPr>
          <w:sz w:val="23"/>
          <w:szCs w:val="23"/>
        </w:rPr>
        <w:t>removed</w:t>
      </w:r>
      <w:r w:rsidRPr="00D15B1D">
        <w:rPr>
          <w:sz w:val="23"/>
          <w:szCs w:val="23"/>
        </w:rPr>
        <w:t xml:space="preserve"> at least some </w:t>
      </w:r>
      <w:r>
        <w:rPr>
          <w:sz w:val="23"/>
          <w:szCs w:val="23"/>
        </w:rPr>
        <w:t xml:space="preserve">of their </w:t>
      </w:r>
      <w:r w:rsidRPr="00D15B1D">
        <w:rPr>
          <w:sz w:val="23"/>
          <w:szCs w:val="23"/>
        </w:rPr>
        <w:t>gasoline e</w:t>
      </w:r>
      <w:bookmarkStart w:id="0" w:name="_GoBack"/>
      <w:bookmarkEnd w:id="0"/>
      <w:r w:rsidRPr="00D15B1D">
        <w:rPr>
          <w:sz w:val="23"/>
          <w:szCs w:val="23"/>
        </w:rPr>
        <w:t xml:space="preserve">quipment </w:t>
      </w:r>
      <w:r>
        <w:rPr>
          <w:sz w:val="23"/>
          <w:szCs w:val="23"/>
        </w:rPr>
        <w:t>from</w:t>
      </w:r>
      <w:r w:rsidRPr="00D15B1D">
        <w:rPr>
          <w:sz w:val="23"/>
          <w:szCs w:val="23"/>
        </w:rPr>
        <w:t xml:space="preserve"> service </w:t>
      </w:r>
      <w:r>
        <w:rPr>
          <w:sz w:val="23"/>
          <w:szCs w:val="23"/>
        </w:rPr>
        <w:t xml:space="preserve">and replaced it with </w:t>
      </w:r>
      <w:r w:rsidRPr="00D15B1D">
        <w:rPr>
          <w:sz w:val="23"/>
          <w:szCs w:val="23"/>
        </w:rPr>
        <w:t xml:space="preserve">electric equipment. Some organizations are saving gasoline equipment </w:t>
      </w:r>
      <w:r>
        <w:rPr>
          <w:sz w:val="23"/>
          <w:szCs w:val="23"/>
        </w:rPr>
        <w:t xml:space="preserve">to use </w:t>
      </w:r>
      <w:r w:rsidRPr="00D15B1D">
        <w:rPr>
          <w:sz w:val="23"/>
          <w:szCs w:val="23"/>
        </w:rPr>
        <w:t>as backup</w:t>
      </w:r>
      <w:r>
        <w:rPr>
          <w:sz w:val="23"/>
          <w:szCs w:val="23"/>
        </w:rPr>
        <w:t>,</w:t>
      </w:r>
      <w:r w:rsidRPr="00D15B1D">
        <w:rPr>
          <w:sz w:val="23"/>
          <w:szCs w:val="23"/>
        </w:rPr>
        <w:t xml:space="preserve"> or when needed </w:t>
      </w:r>
      <w:r>
        <w:rPr>
          <w:sz w:val="23"/>
          <w:szCs w:val="23"/>
        </w:rPr>
        <w:t>due to specific</w:t>
      </w:r>
      <w:r w:rsidRPr="00D15B1D">
        <w:rPr>
          <w:sz w:val="23"/>
          <w:szCs w:val="23"/>
        </w:rPr>
        <w:t xml:space="preserve"> job</w:t>
      </w:r>
      <w:r>
        <w:rPr>
          <w:sz w:val="23"/>
          <w:szCs w:val="23"/>
        </w:rPr>
        <w:t xml:space="preserve"> constraint</w:t>
      </w:r>
      <w:r w:rsidRPr="00D15B1D">
        <w:rPr>
          <w:sz w:val="23"/>
          <w:szCs w:val="23"/>
        </w:rPr>
        <w:t xml:space="preserve">s. </w:t>
      </w:r>
      <w:r>
        <w:rPr>
          <w:sz w:val="23"/>
          <w:szCs w:val="23"/>
        </w:rPr>
        <w:t>M</w:t>
      </w:r>
      <w:r w:rsidRPr="00D15B1D">
        <w:rPr>
          <w:sz w:val="23"/>
          <w:szCs w:val="23"/>
        </w:rPr>
        <w:t xml:space="preserve">ost participants </w:t>
      </w:r>
      <w:r>
        <w:rPr>
          <w:sz w:val="23"/>
          <w:szCs w:val="23"/>
        </w:rPr>
        <w:t xml:space="preserve">report that they </w:t>
      </w:r>
      <w:r w:rsidRPr="00D15B1D">
        <w:rPr>
          <w:sz w:val="23"/>
          <w:szCs w:val="23"/>
        </w:rPr>
        <w:t xml:space="preserve">still have some gasoline equipment in service. </w:t>
      </w:r>
      <w:r w:rsidRPr="007F3D70">
        <w:rPr>
          <w:b/>
          <w:bCs/>
          <w:i/>
          <w:iCs/>
          <w:sz w:val="23"/>
          <w:szCs w:val="23"/>
        </w:rPr>
        <w:t>So far, our program has helped</w:t>
      </w:r>
      <w:r>
        <w:rPr>
          <w:b/>
          <w:bCs/>
          <w:i/>
          <w:iCs/>
          <w:sz w:val="23"/>
          <w:szCs w:val="23"/>
        </w:rPr>
        <w:t xml:space="preserve"> one </w:t>
      </w:r>
      <w:r w:rsidRPr="007F3D70">
        <w:rPr>
          <w:b/>
          <w:bCs/>
          <w:i/>
          <w:iCs/>
          <w:sz w:val="23"/>
          <w:szCs w:val="23"/>
        </w:rPr>
        <w:t>organization go completely electric.</w:t>
      </w:r>
      <w:r w:rsidRPr="00D15B1D">
        <w:rPr>
          <w:sz w:val="23"/>
          <w:szCs w:val="23"/>
        </w:rPr>
        <w:t xml:space="preserve"> All but one participant is interested in participating in the program again in the future</w:t>
      </w:r>
      <w:r>
        <w:rPr>
          <w:sz w:val="23"/>
          <w:szCs w:val="23"/>
        </w:rPr>
        <w:t>,</w:t>
      </w:r>
      <w:r w:rsidRPr="00D15B1D">
        <w:rPr>
          <w:sz w:val="23"/>
          <w:szCs w:val="23"/>
        </w:rPr>
        <w:t xml:space="preserve"> to purchase more electric equipment. </w:t>
      </w:r>
    </w:p>
    <w:p w:rsidR="00517DEF" w:rsidRPr="004363E6" w:rsidRDefault="00517DEF" w:rsidP="00517DEF">
      <w:pPr>
        <w:spacing w:after="0" w:line="240" w:lineRule="auto"/>
        <w:rPr>
          <w:b/>
          <w:noProof/>
          <w:color w:val="385623" w:themeColor="accent6"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3E6">
        <w:rPr>
          <w:b/>
          <w:noProof/>
          <w:color w:val="385623" w:themeColor="accent6"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Survey Responders Say…</w:t>
      </w:r>
    </w:p>
    <w:p w:rsidR="00517DEF" w:rsidRDefault="00517DEF" w:rsidP="00517DEF">
      <w:pPr>
        <w:spacing w:after="0" w:line="240" w:lineRule="auto"/>
        <w:rPr>
          <w:noProof/>
        </w:rPr>
      </w:pPr>
      <w:r w:rsidRPr="004363E6">
        <w:rPr>
          <w:noProof/>
          <w:color w:val="385623" w:themeColor="accent6"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 out of 13</w:t>
      </w:r>
      <w:r w:rsidRPr="004363E6">
        <w:rPr>
          <w:noProof/>
          <w:color w:val="385623" w:themeColor="accent6"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rPr>
        <w:t>have taken gasoline equipment out of service</w:t>
      </w:r>
    </w:p>
    <w:p w:rsidR="00517DEF" w:rsidRDefault="00517DEF" w:rsidP="00517DEF">
      <w:pPr>
        <w:spacing w:after="0" w:line="240" w:lineRule="auto"/>
        <w:ind w:firstLine="720"/>
        <w:rPr>
          <w:noProof/>
        </w:rPr>
      </w:pPr>
      <w:r w:rsidRPr="004363E6">
        <w:rPr>
          <w:noProof/>
          <w:color w:val="385623" w:themeColor="accent6"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out of 13</w:t>
      </w:r>
      <w:r w:rsidRPr="004363E6">
        <w:rPr>
          <w:noProof/>
          <w:color w:val="385623" w:themeColor="accent6"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rPr>
        <w:t>has gone completely electric</w:t>
      </w:r>
    </w:p>
    <w:p w:rsidR="00A55272" w:rsidRDefault="00517DEF" w:rsidP="00517DEF">
      <w:pPr>
        <w:spacing w:after="0" w:line="240" w:lineRule="auto"/>
        <w:ind w:left="720" w:firstLine="720"/>
        <w:rPr>
          <w:noProof/>
        </w:rPr>
      </w:pPr>
      <w:r w:rsidRPr="004363E6">
        <w:rPr>
          <w:noProof/>
          <w:color w:val="385623" w:themeColor="accent6"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 out of 13</w:t>
      </w:r>
      <w:r w:rsidRPr="004363E6">
        <w:rPr>
          <w:noProof/>
          <w:color w:val="385623" w:themeColor="accent6"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rPr>
        <w:t>would participate in the program again</w:t>
      </w:r>
    </w:p>
    <w:sectPr w:rsidR="00A55272" w:rsidSect="00216EE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52D17">
      <w:pPr>
        <w:spacing w:after="0" w:line="240" w:lineRule="auto"/>
      </w:pPr>
      <w:r>
        <w:separator/>
      </w:r>
    </w:p>
  </w:endnote>
  <w:endnote w:type="continuationSeparator" w:id="0">
    <w:p w:rsidR="00000000" w:rsidRDefault="0065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9B" w:rsidRDefault="00652D17">
    <w:pPr>
      <w:pStyle w:val="Footer"/>
    </w:pPr>
  </w:p>
  <w:p w:rsidR="00D0439B" w:rsidRDefault="0065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52D17">
      <w:pPr>
        <w:spacing w:after="0" w:line="240" w:lineRule="auto"/>
      </w:pPr>
      <w:r>
        <w:separator/>
      </w:r>
    </w:p>
  </w:footnote>
  <w:footnote w:type="continuationSeparator" w:id="0">
    <w:p w:rsidR="00000000" w:rsidRDefault="00652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8D" w:rsidRDefault="00517DEF" w:rsidP="002E188D">
    <w:pPr>
      <w:pStyle w:val="Header"/>
    </w:pPr>
    <w:r>
      <w:t xml:space="preserve">       </w:t>
    </w:r>
    <w:r>
      <w:rPr>
        <w:noProof/>
      </w:rPr>
      <w:drawing>
        <wp:inline distT="0" distB="0" distL="0" distR="0" wp14:anchorId="72AABC9C" wp14:editId="1B129101">
          <wp:extent cx="2686050" cy="56197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rotWithShape="1">
                  <a:blip r:embed="rId1">
                    <a:extLst>
                      <a:ext uri="{28A0092B-C50C-407E-A947-70E740481C1C}">
                        <a14:useLocalDpi xmlns:a14="http://schemas.microsoft.com/office/drawing/2010/main" val="0"/>
                      </a:ext>
                    </a:extLst>
                  </a:blip>
                  <a:srcRect l="3277" t="15021" r="4649" b="16451"/>
                  <a:stretch/>
                </pic:blipFill>
                <pic:spPr bwMode="auto">
                  <a:xfrm>
                    <a:off x="0" y="0"/>
                    <a:ext cx="2686050" cy="561975"/>
                  </a:xfrm>
                  <a:prstGeom prst="rect">
                    <a:avLst/>
                  </a:prstGeom>
                  <a:noFill/>
                  <a:ln>
                    <a:noFill/>
                  </a:ln>
                  <a:extLst>
                    <a:ext uri="{53640926-AAD7-44D8-BBD7-CCE9431645EC}">
                      <a14:shadowObscured xmlns:a14="http://schemas.microsoft.com/office/drawing/2010/main"/>
                    </a:ext>
                  </a:extLst>
                </pic:spPr>
              </pic:pic>
            </a:graphicData>
          </a:graphic>
        </wp:inline>
      </w:drawing>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45CD"/>
    <w:multiLevelType w:val="hybridMultilevel"/>
    <w:tmpl w:val="2F7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17955"/>
    <w:multiLevelType w:val="hybridMultilevel"/>
    <w:tmpl w:val="794AAB52"/>
    <w:lvl w:ilvl="0" w:tplc="00A864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EF"/>
    <w:rsid w:val="00517DEF"/>
    <w:rsid w:val="00652D17"/>
    <w:rsid w:val="0089213D"/>
    <w:rsid w:val="00E5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2D3B"/>
  <w15:chartTrackingRefBased/>
  <w15:docId w15:val="{3A39BAD4-5A7F-4FD9-B8A7-7E0E3C5C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DEF"/>
  </w:style>
  <w:style w:type="paragraph" w:styleId="Footer">
    <w:name w:val="footer"/>
    <w:basedOn w:val="Normal"/>
    <w:link w:val="FooterChar"/>
    <w:uiPriority w:val="99"/>
    <w:unhideWhenUsed/>
    <w:rsid w:val="00517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EF"/>
  </w:style>
  <w:style w:type="paragraph" w:styleId="ListParagraph">
    <w:name w:val="List Paragraph"/>
    <w:basedOn w:val="Normal"/>
    <w:uiPriority w:val="34"/>
    <w:qFormat/>
    <w:rsid w:val="00517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Waddington</dc:creator>
  <cp:keywords/>
  <dc:description/>
  <cp:lastModifiedBy>Emily Waddington</cp:lastModifiedBy>
  <cp:revision>2</cp:revision>
  <dcterms:created xsi:type="dcterms:W3CDTF">2020-10-14T21:03:00Z</dcterms:created>
  <dcterms:modified xsi:type="dcterms:W3CDTF">2020-10-14T21:03:00Z</dcterms:modified>
</cp:coreProperties>
</file>